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6D" w:rsidRPr="0006066D" w:rsidRDefault="0006066D" w:rsidP="0006066D">
      <w:pPr>
        <w:spacing w:line="240" w:lineRule="auto"/>
        <w:ind w:left="0" w:firstLine="0"/>
        <w:rPr>
          <w:rFonts w:ascii="Times New Roman" w:eastAsia="Times New Roman" w:hAnsi="Times New Roman" w:cs="Times New Roman"/>
          <w:sz w:val="24"/>
          <w:szCs w:val="24"/>
          <w:lang w:eastAsia="ru-RU"/>
        </w:rPr>
      </w:pPr>
      <w:r w:rsidRPr="0006066D">
        <w:rPr>
          <w:rFonts w:ascii="Arial" w:eastAsia="Times New Roman" w:hAnsi="Arial" w:cs="Arial"/>
          <w:b/>
          <w:bCs/>
          <w:color w:val="69AB00"/>
          <w:sz w:val="12"/>
          <w:szCs w:val="12"/>
          <w:shd w:val="clear" w:color="auto" w:fill="FFFFFF"/>
          <w:lang w:eastAsia="ru-RU"/>
        </w:rPr>
        <w:t>25.05.2020</w:t>
      </w:r>
      <w:r w:rsidRPr="0006066D">
        <w:rPr>
          <w:rFonts w:ascii="Arial" w:eastAsia="Times New Roman" w:hAnsi="Arial" w:cs="Arial"/>
          <w:b/>
          <w:bCs/>
          <w:color w:val="000000"/>
          <w:sz w:val="12"/>
          <w:szCs w:val="12"/>
          <w:shd w:val="clear" w:color="auto" w:fill="FFFFFF"/>
          <w:lang w:eastAsia="ru-RU"/>
        </w:rPr>
        <w:t xml:space="preserve">Прокуратура </w:t>
      </w:r>
      <w:proofErr w:type="spellStart"/>
      <w:r w:rsidRPr="0006066D">
        <w:rPr>
          <w:rFonts w:ascii="Arial" w:eastAsia="Times New Roman" w:hAnsi="Arial" w:cs="Arial"/>
          <w:b/>
          <w:bCs/>
          <w:color w:val="000000"/>
          <w:sz w:val="12"/>
          <w:szCs w:val="12"/>
          <w:shd w:val="clear" w:color="auto" w:fill="FFFFFF"/>
          <w:lang w:eastAsia="ru-RU"/>
        </w:rPr>
        <w:t>Бакчарского</w:t>
      </w:r>
      <w:proofErr w:type="spellEnd"/>
      <w:r w:rsidRPr="0006066D">
        <w:rPr>
          <w:rFonts w:ascii="Arial" w:eastAsia="Times New Roman" w:hAnsi="Arial" w:cs="Arial"/>
          <w:b/>
          <w:bCs/>
          <w:color w:val="000000"/>
          <w:sz w:val="12"/>
          <w:szCs w:val="12"/>
          <w:shd w:val="clear" w:color="auto" w:fill="FFFFFF"/>
          <w:lang w:eastAsia="ru-RU"/>
        </w:rPr>
        <w:t xml:space="preserve"> района Томской области в судебном порядке добилась выплаты компенсаций работникам больницы</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Прокуратурой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проверено исполнение трудового законодательства.</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Согласно закону работодатель обязан за счёт собственных средств оплачивать лицам, работающим в местностях, приравненных к районам Крайнего Севера, а также членам их семей стоимость проезда и провоза багажа в пределах территории Российской Федерации к месту использования отпуска и обратно любым видом транспорта.</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Между тем, проведенными в текущем периоде 2020 года прокурорскими проверками, установлено, что ОГБУЗ «</w:t>
      </w:r>
      <w:proofErr w:type="spellStart"/>
      <w:r w:rsidRPr="0006066D">
        <w:rPr>
          <w:rFonts w:ascii="Arial" w:eastAsia="Times New Roman" w:hAnsi="Arial" w:cs="Arial"/>
          <w:color w:val="000000"/>
          <w:sz w:val="14"/>
          <w:szCs w:val="14"/>
          <w:lang w:eastAsia="ru-RU"/>
        </w:rPr>
        <w:t>Бакчарская</w:t>
      </w:r>
      <w:proofErr w:type="spellEnd"/>
      <w:r w:rsidRPr="0006066D">
        <w:rPr>
          <w:rFonts w:ascii="Arial" w:eastAsia="Times New Roman" w:hAnsi="Arial" w:cs="Arial"/>
          <w:color w:val="000000"/>
          <w:sz w:val="14"/>
          <w:szCs w:val="14"/>
          <w:lang w:eastAsia="ru-RU"/>
        </w:rPr>
        <w:t xml:space="preserve"> районная больница» неправомерно отказала в подобной выплате 9 работникам.</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В этой связи прокуратурой района направлено в суд 9 исковых заявлений о признании вышеуказанных решений </w:t>
      </w:r>
      <w:proofErr w:type="gramStart"/>
      <w:r w:rsidRPr="0006066D">
        <w:rPr>
          <w:rFonts w:ascii="Arial" w:eastAsia="Times New Roman" w:hAnsi="Arial" w:cs="Arial"/>
          <w:color w:val="000000"/>
          <w:sz w:val="14"/>
          <w:szCs w:val="14"/>
          <w:lang w:eastAsia="ru-RU"/>
        </w:rPr>
        <w:t>незаконными</w:t>
      </w:r>
      <w:proofErr w:type="gramEnd"/>
      <w:r w:rsidRPr="0006066D">
        <w:rPr>
          <w:rFonts w:ascii="Arial" w:eastAsia="Times New Roman" w:hAnsi="Arial" w:cs="Arial"/>
          <w:color w:val="000000"/>
          <w:sz w:val="14"/>
          <w:szCs w:val="14"/>
          <w:lang w:eastAsia="ru-RU"/>
        </w:rPr>
        <w:t xml:space="preserve"> и об </w:t>
      </w:r>
      <w:proofErr w:type="spellStart"/>
      <w:r w:rsidRPr="0006066D">
        <w:rPr>
          <w:rFonts w:ascii="Arial" w:eastAsia="Times New Roman" w:hAnsi="Arial" w:cs="Arial"/>
          <w:color w:val="000000"/>
          <w:sz w:val="14"/>
          <w:szCs w:val="14"/>
          <w:lang w:eastAsia="ru-RU"/>
        </w:rPr>
        <w:t>обязании</w:t>
      </w:r>
      <w:proofErr w:type="spellEnd"/>
      <w:r w:rsidRPr="0006066D">
        <w:rPr>
          <w:rFonts w:ascii="Arial" w:eastAsia="Times New Roman" w:hAnsi="Arial" w:cs="Arial"/>
          <w:color w:val="000000"/>
          <w:sz w:val="14"/>
          <w:szCs w:val="14"/>
          <w:lang w:eastAsia="ru-RU"/>
        </w:rPr>
        <w:t xml:space="preserve"> ответчика произвести работникам компенсацию расходов на оплату стоимости проезда к месту проведения отпуска и обратно на общую сумму 330 тыс. рублей.</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Суд </w:t>
      </w:r>
      <w:proofErr w:type="gramStart"/>
      <w:r w:rsidRPr="0006066D">
        <w:rPr>
          <w:rFonts w:ascii="Arial" w:eastAsia="Times New Roman" w:hAnsi="Arial" w:cs="Arial"/>
          <w:color w:val="000000"/>
          <w:sz w:val="14"/>
          <w:szCs w:val="14"/>
          <w:lang w:eastAsia="ru-RU"/>
        </w:rPr>
        <w:t>согласился с позицией</w:t>
      </w:r>
      <w:proofErr w:type="gramEnd"/>
      <w:r w:rsidRPr="0006066D">
        <w:rPr>
          <w:rFonts w:ascii="Arial" w:eastAsia="Times New Roman" w:hAnsi="Arial" w:cs="Arial"/>
          <w:color w:val="000000"/>
          <w:sz w:val="14"/>
          <w:szCs w:val="14"/>
          <w:lang w:eastAsia="ru-RU"/>
        </w:rPr>
        <w:t xml:space="preserve"> прокурора и взыскал в пользу работников медицинского учреждения предусмотренную законом компенсацию в указанной выше сумме.</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Работа на данном направлении продолжается.</w:t>
      </w:r>
    </w:p>
    <w:p w:rsidR="0006066D" w:rsidRDefault="0006066D"/>
    <w:p w:rsidR="0006066D" w:rsidRPr="0006066D" w:rsidRDefault="0006066D" w:rsidP="0006066D">
      <w:pPr>
        <w:spacing w:line="240" w:lineRule="auto"/>
        <w:ind w:left="0" w:firstLine="0"/>
        <w:rPr>
          <w:rFonts w:ascii="Times New Roman" w:eastAsia="Times New Roman" w:hAnsi="Times New Roman" w:cs="Times New Roman"/>
          <w:sz w:val="24"/>
          <w:szCs w:val="24"/>
          <w:lang w:eastAsia="ru-RU"/>
        </w:rPr>
      </w:pPr>
      <w:r w:rsidRPr="0006066D">
        <w:rPr>
          <w:rFonts w:ascii="Arial" w:eastAsia="Times New Roman" w:hAnsi="Arial" w:cs="Arial"/>
          <w:b/>
          <w:bCs/>
          <w:color w:val="69AB00"/>
          <w:sz w:val="12"/>
          <w:szCs w:val="12"/>
          <w:shd w:val="clear" w:color="auto" w:fill="FFFFFF"/>
          <w:lang w:eastAsia="ru-RU"/>
        </w:rPr>
        <w:t>5.05.2020</w:t>
      </w:r>
      <w:r w:rsidRPr="0006066D">
        <w:rPr>
          <w:rFonts w:ascii="Arial" w:eastAsia="Times New Roman" w:hAnsi="Arial" w:cs="Arial"/>
          <w:b/>
          <w:bCs/>
          <w:color w:val="000000"/>
          <w:sz w:val="12"/>
          <w:szCs w:val="12"/>
          <w:shd w:val="clear" w:color="auto" w:fill="FFFFFF"/>
          <w:lang w:eastAsia="ru-RU"/>
        </w:rPr>
        <w:t xml:space="preserve">Прокуратурой </w:t>
      </w:r>
      <w:proofErr w:type="spellStart"/>
      <w:r w:rsidRPr="0006066D">
        <w:rPr>
          <w:rFonts w:ascii="Arial" w:eastAsia="Times New Roman" w:hAnsi="Arial" w:cs="Arial"/>
          <w:b/>
          <w:bCs/>
          <w:color w:val="000000"/>
          <w:sz w:val="12"/>
          <w:szCs w:val="12"/>
          <w:shd w:val="clear" w:color="auto" w:fill="FFFFFF"/>
          <w:lang w:eastAsia="ru-RU"/>
        </w:rPr>
        <w:t>Бакчарского</w:t>
      </w:r>
      <w:proofErr w:type="spellEnd"/>
      <w:r w:rsidRPr="0006066D">
        <w:rPr>
          <w:rFonts w:ascii="Arial" w:eastAsia="Times New Roman" w:hAnsi="Arial" w:cs="Arial"/>
          <w:b/>
          <w:bCs/>
          <w:color w:val="000000"/>
          <w:sz w:val="12"/>
          <w:szCs w:val="12"/>
          <w:shd w:val="clear" w:color="auto" w:fill="FFFFFF"/>
          <w:lang w:eastAsia="ru-RU"/>
        </w:rPr>
        <w:t xml:space="preserve"> района проведено обобщение практики назначения наказания в виде лишения свободы</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В 2019 году к реальному лишению свободы осуждено 20 лиц, к условному лишению свободы – 18 лиц.</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Наибольшее количество лиц осуждено к реальному лишению свободы за совершение преступлений против собственности.</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Так, например двое осужденных отправились в колонию строгого режима за совершение разбоя с незаконным проникновением в жилище.</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Распивая спиртные напитки, злоумышленники вступили в преступный предварительный сговор для нападения на знакомую им одинокую престарелую женщину с целью хищения ее пенсии. Взяв с собой маски, деревянную ложу, имитирующую ружье, а также охотничий нож, они подошли к дому потерпевшей. После чего, надев маски, разбили оконную раму в ее доме, и проникли к ней в жилище. </w:t>
      </w:r>
      <w:proofErr w:type="gramStart"/>
      <w:r w:rsidRPr="0006066D">
        <w:rPr>
          <w:rFonts w:ascii="Arial" w:eastAsia="Times New Roman" w:hAnsi="Arial" w:cs="Arial"/>
          <w:color w:val="000000"/>
          <w:sz w:val="14"/>
          <w:szCs w:val="14"/>
          <w:lang w:eastAsia="ru-RU"/>
        </w:rPr>
        <w:t>Женщина узнала нападавших, ввиду этого последние сняли маски, после чего один из них ударил потерпевшую по голове и потребовал деньги, а другой наставил на нее деревянную ложу, имитирующую ружье.</w:t>
      </w:r>
      <w:proofErr w:type="gramEnd"/>
      <w:r w:rsidRPr="0006066D">
        <w:rPr>
          <w:rFonts w:ascii="Arial" w:eastAsia="Times New Roman" w:hAnsi="Arial" w:cs="Arial"/>
          <w:color w:val="000000"/>
          <w:sz w:val="14"/>
          <w:szCs w:val="14"/>
          <w:lang w:eastAsia="ru-RU"/>
        </w:rPr>
        <w:t xml:space="preserve"> Далее один из них проследовал к месту, где у потерпевшей хранились деньги, и похитил принадлежащие ей денежные средства в сумме 700 рублей. </w:t>
      </w:r>
      <w:proofErr w:type="gramStart"/>
      <w:r w:rsidRPr="0006066D">
        <w:rPr>
          <w:rFonts w:ascii="Arial" w:eastAsia="Times New Roman" w:hAnsi="Arial" w:cs="Arial"/>
          <w:color w:val="000000"/>
          <w:sz w:val="14"/>
          <w:szCs w:val="14"/>
          <w:lang w:eastAsia="ru-RU"/>
        </w:rPr>
        <w:t>Уходя из дома потерпевшей один из обвиняемых толкнул женщину, отчего последняя упала и получила телесные повреждения.</w:t>
      </w:r>
      <w:proofErr w:type="gramEnd"/>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В ноябре 2019 года одному из осужденных за покушение на грабеж (открытое хищение чужого имущества) назначено наказание в виде 10 месяцев лишения свободы. Обвиняемый, возвращаясь в состоянии алкогольного опьянения в г. Томск со дня рождения своего знакомого и, </w:t>
      </w:r>
      <w:proofErr w:type="gramStart"/>
      <w:r w:rsidRPr="0006066D">
        <w:rPr>
          <w:rFonts w:ascii="Arial" w:eastAsia="Times New Roman" w:hAnsi="Arial" w:cs="Arial"/>
          <w:color w:val="000000"/>
          <w:sz w:val="14"/>
          <w:szCs w:val="14"/>
          <w:lang w:eastAsia="ru-RU"/>
        </w:rPr>
        <w:t>проезжая</w:t>
      </w:r>
      <w:proofErr w:type="gramEnd"/>
      <w:r w:rsidRPr="0006066D">
        <w:rPr>
          <w:rFonts w:ascii="Arial" w:eastAsia="Times New Roman" w:hAnsi="Arial" w:cs="Arial"/>
          <w:color w:val="000000"/>
          <w:sz w:val="14"/>
          <w:szCs w:val="14"/>
          <w:lang w:eastAsia="ru-RU"/>
        </w:rPr>
        <w:t xml:space="preserve"> поселок Плотниково, решил похитить имущество водителя автобуса, перевозившего граждан из с. </w:t>
      </w:r>
      <w:proofErr w:type="spellStart"/>
      <w:r w:rsidRPr="0006066D">
        <w:rPr>
          <w:rFonts w:ascii="Arial" w:eastAsia="Times New Roman" w:hAnsi="Arial" w:cs="Arial"/>
          <w:color w:val="000000"/>
          <w:sz w:val="14"/>
          <w:szCs w:val="14"/>
          <w:lang w:eastAsia="ru-RU"/>
        </w:rPr>
        <w:t>Бакчар</w:t>
      </w:r>
      <w:proofErr w:type="spellEnd"/>
      <w:r w:rsidRPr="0006066D">
        <w:rPr>
          <w:rFonts w:ascii="Arial" w:eastAsia="Times New Roman" w:hAnsi="Arial" w:cs="Arial"/>
          <w:color w:val="000000"/>
          <w:sz w:val="14"/>
          <w:szCs w:val="14"/>
          <w:lang w:eastAsia="ru-RU"/>
        </w:rPr>
        <w:t xml:space="preserve"> в областной центр и сделавшего остановку в этом поселке. Подойдя к водителю, обвиняемый потребовал уплаты им денежных сре</w:t>
      </w:r>
      <w:proofErr w:type="gramStart"/>
      <w:r w:rsidRPr="0006066D">
        <w:rPr>
          <w:rFonts w:ascii="Arial" w:eastAsia="Times New Roman" w:hAnsi="Arial" w:cs="Arial"/>
          <w:color w:val="000000"/>
          <w:sz w:val="14"/>
          <w:szCs w:val="14"/>
          <w:lang w:eastAsia="ru-RU"/>
        </w:rPr>
        <w:t>дств в р</w:t>
      </w:r>
      <w:proofErr w:type="gramEnd"/>
      <w:r w:rsidRPr="0006066D">
        <w:rPr>
          <w:rFonts w:ascii="Arial" w:eastAsia="Times New Roman" w:hAnsi="Arial" w:cs="Arial"/>
          <w:color w:val="000000"/>
          <w:sz w:val="14"/>
          <w:szCs w:val="14"/>
          <w:lang w:eastAsia="ru-RU"/>
        </w:rPr>
        <w:t>азмере 2 тыс. рублей за предоставление ему права беспрепятственно проехать дальше. В случае неуплаты злоумышленник угрожал прострелить колеса его автомобиля из автомата Калашникова, как позже выяснилось, это было не подлинное оружие, а массогабаритный макет АК74.</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Воспользовавшись тем, что обвиняемый отвлекся, водитель автобуса сумел покинуть место преступления. При рассмотрении уголовного дела было установлено, что обвиняемый уже имел судимость за совершение преступления против собственности. С учетом изложенного, виновному лицу назначено наказание в виде лишения свободы.</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Кроме этого, наказание в виде реального лишения свободы назначалось лицам, совершившим преступления против жизни и здоровья.</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Например, ранее судимый 37-летний местный житель осужден к 1 году лишения свободы за совершение угрозы убийством.</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В мае 2019 года гражданская жена обвиняемого решила расстаться с ним и в дальнейшем проживать отдельно. Для того</w:t>
      </w:r>
      <w:proofErr w:type="gramStart"/>
      <w:r w:rsidRPr="0006066D">
        <w:rPr>
          <w:rFonts w:ascii="Arial" w:eastAsia="Times New Roman" w:hAnsi="Arial" w:cs="Arial"/>
          <w:color w:val="000000"/>
          <w:sz w:val="14"/>
          <w:szCs w:val="14"/>
          <w:lang w:eastAsia="ru-RU"/>
        </w:rPr>
        <w:t>,</w:t>
      </w:r>
      <w:proofErr w:type="gramEnd"/>
      <w:r w:rsidRPr="0006066D">
        <w:rPr>
          <w:rFonts w:ascii="Arial" w:eastAsia="Times New Roman" w:hAnsi="Arial" w:cs="Arial"/>
          <w:color w:val="000000"/>
          <w:sz w:val="14"/>
          <w:szCs w:val="14"/>
          <w:lang w:eastAsia="ru-RU"/>
        </w:rPr>
        <w:t xml:space="preserve"> чтобы забрать свои и детские вещи, женщина пришла к осужденному, застав его за распитием спиртного. На просьбу сожительницы вернуть вещи осужденный ответил отказом и, в свою очередь, стал просить ее остаться. После того как женщина категорически отказалась от этого предложения, мужчина взял на кухне нож и направился в ее сторону. Испугавшаяся сожительница стала убегать, однако осужденный продолжал преследовать ее, пробежав за ней три улицы. На протяжении всего этого времени мужчина кричал потерпевшей, что убьет ее. Поскольку обвиняемый неоднократно совершал подобные преступления, суд назначил ему наказание в виде лишения свободы.</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Условное лишение свободы наиболее часто назначалось лицам, повторно осужденным за неуплату без уважительных причин в нарушение решения суда средств на содержание несовершеннолетних детей. При назначении такого вида наказания суд учитывал, что совершенные преступления относятся к категории преступлений небольшой тяжести, а также тот факт, что осужденные социально адаптированы и способны к исправлению без отбытия наказания в местах лишения свободы.</w:t>
      </w:r>
    </w:p>
    <w:p w:rsidR="0006066D" w:rsidRDefault="0006066D" w:rsidP="0006066D"/>
    <w:p w:rsidR="0006066D" w:rsidRDefault="0006066D" w:rsidP="0006066D"/>
    <w:p w:rsidR="0006066D" w:rsidRPr="0006066D" w:rsidRDefault="0006066D" w:rsidP="0006066D">
      <w:pPr>
        <w:spacing w:line="240" w:lineRule="auto"/>
        <w:ind w:left="0" w:firstLine="0"/>
        <w:rPr>
          <w:rFonts w:ascii="Times New Roman" w:eastAsia="Times New Roman" w:hAnsi="Times New Roman" w:cs="Times New Roman"/>
          <w:sz w:val="24"/>
          <w:szCs w:val="24"/>
          <w:lang w:eastAsia="ru-RU"/>
        </w:rPr>
      </w:pPr>
      <w:r w:rsidRPr="0006066D">
        <w:rPr>
          <w:rFonts w:ascii="Arial" w:eastAsia="Times New Roman" w:hAnsi="Arial" w:cs="Arial"/>
          <w:b/>
          <w:bCs/>
          <w:color w:val="69AB00"/>
          <w:sz w:val="12"/>
          <w:szCs w:val="12"/>
          <w:shd w:val="clear" w:color="auto" w:fill="FFFFFF"/>
          <w:lang w:eastAsia="ru-RU"/>
        </w:rPr>
        <w:t>18.05.2020</w:t>
      </w:r>
      <w:r w:rsidRPr="0006066D">
        <w:rPr>
          <w:rFonts w:ascii="Arial" w:eastAsia="Times New Roman" w:hAnsi="Arial" w:cs="Arial"/>
          <w:b/>
          <w:bCs/>
          <w:color w:val="000000"/>
          <w:sz w:val="12"/>
          <w:szCs w:val="12"/>
          <w:shd w:val="clear" w:color="auto" w:fill="FFFFFF"/>
          <w:lang w:eastAsia="ru-RU"/>
        </w:rPr>
        <w:t xml:space="preserve">Прокуратура </w:t>
      </w:r>
      <w:proofErr w:type="spellStart"/>
      <w:r w:rsidRPr="0006066D">
        <w:rPr>
          <w:rFonts w:ascii="Arial" w:eastAsia="Times New Roman" w:hAnsi="Arial" w:cs="Arial"/>
          <w:b/>
          <w:bCs/>
          <w:color w:val="000000"/>
          <w:sz w:val="12"/>
          <w:szCs w:val="12"/>
          <w:shd w:val="clear" w:color="auto" w:fill="FFFFFF"/>
          <w:lang w:eastAsia="ru-RU"/>
        </w:rPr>
        <w:t>Бакчарского</w:t>
      </w:r>
      <w:proofErr w:type="spellEnd"/>
      <w:r w:rsidRPr="0006066D">
        <w:rPr>
          <w:rFonts w:ascii="Arial" w:eastAsia="Times New Roman" w:hAnsi="Arial" w:cs="Arial"/>
          <w:b/>
          <w:bCs/>
          <w:color w:val="000000"/>
          <w:sz w:val="12"/>
          <w:szCs w:val="12"/>
          <w:shd w:val="clear" w:color="auto" w:fill="FFFFFF"/>
          <w:lang w:eastAsia="ru-RU"/>
        </w:rPr>
        <w:t xml:space="preserve"> района Томской области направила в суд уголовное дело о серии дерзких преступлений совершенных группой лиц</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proofErr w:type="gramStart"/>
      <w:r w:rsidRPr="0006066D">
        <w:rPr>
          <w:rFonts w:ascii="Arial" w:eastAsia="Times New Roman" w:hAnsi="Arial" w:cs="Arial"/>
          <w:color w:val="000000"/>
          <w:sz w:val="14"/>
          <w:szCs w:val="14"/>
          <w:lang w:eastAsia="ru-RU"/>
        </w:rPr>
        <w:t xml:space="preserve">Прокуратурой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утверждено обвинительное заключение по уголовному делу в отношении 2-х жителей с. </w:t>
      </w:r>
      <w:proofErr w:type="spellStart"/>
      <w:r w:rsidRPr="0006066D">
        <w:rPr>
          <w:rFonts w:ascii="Arial" w:eastAsia="Times New Roman" w:hAnsi="Arial" w:cs="Arial"/>
          <w:color w:val="000000"/>
          <w:sz w:val="14"/>
          <w:szCs w:val="14"/>
          <w:lang w:eastAsia="ru-RU"/>
        </w:rPr>
        <w:t>Бакчар</w:t>
      </w:r>
      <w:proofErr w:type="spellEnd"/>
      <w:r w:rsidRPr="0006066D">
        <w:rPr>
          <w:rFonts w:ascii="Arial" w:eastAsia="Times New Roman" w:hAnsi="Arial" w:cs="Arial"/>
          <w:color w:val="000000"/>
          <w:sz w:val="14"/>
          <w:szCs w:val="14"/>
          <w:lang w:eastAsia="ru-RU"/>
        </w:rPr>
        <w:t xml:space="preserve"> 17-ти и 19-ти лет, обвиняемых в совершении преступлений, предусмотренных ст. 116 УК РФ (побои, совершенные из хулиганских побуждений), п. «а» ч. 2 ст. 115 УК РФ (умышленное причинение легкого вреда здоровью, совершенное из хулиганских побуждений), ч. 1 ст. 139 УК РФ (незаконное проникновение в жилище</w:t>
      </w:r>
      <w:proofErr w:type="gramEnd"/>
      <w:r w:rsidRPr="0006066D">
        <w:rPr>
          <w:rFonts w:ascii="Arial" w:eastAsia="Times New Roman" w:hAnsi="Arial" w:cs="Arial"/>
          <w:color w:val="000000"/>
          <w:sz w:val="14"/>
          <w:szCs w:val="14"/>
          <w:lang w:eastAsia="ru-RU"/>
        </w:rPr>
        <w:t xml:space="preserve">), </w:t>
      </w:r>
      <w:proofErr w:type="gramStart"/>
      <w:r w:rsidRPr="0006066D">
        <w:rPr>
          <w:rFonts w:ascii="Arial" w:eastAsia="Times New Roman" w:hAnsi="Arial" w:cs="Arial"/>
          <w:color w:val="000000"/>
          <w:sz w:val="14"/>
          <w:szCs w:val="14"/>
          <w:lang w:eastAsia="ru-RU"/>
        </w:rPr>
        <w:t>п. «а» ч. 1 ст. 131 УК РФ (изнасилование, т.е. половое сношение с применением насилия к потерпевшей, совершенное группой лиц по предварительному сговору), ч. 1 ст. 132 УК РФ (иные действия сексуального характера с применением насилия).</w:t>
      </w:r>
      <w:proofErr w:type="gramEnd"/>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По версии следствия в сентябре 2019 года обвиняемые, после распития спиртных напитков, решили прогуляться по улицам с. </w:t>
      </w:r>
      <w:proofErr w:type="spellStart"/>
      <w:r w:rsidRPr="0006066D">
        <w:rPr>
          <w:rFonts w:ascii="Arial" w:eastAsia="Times New Roman" w:hAnsi="Arial" w:cs="Arial"/>
          <w:color w:val="000000"/>
          <w:sz w:val="14"/>
          <w:szCs w:val="14"/>
          <w:lang w:eastAsia="ru-RU"/>
        </w:rPr>
        <w:t>Бакчар</w:t>
      </w:r>
      <w:proofErr w:type="spellEnd"/>
      <w:r w:rsidRPr="0006066D">
        <w:rPr>
          <w:rFonts w:ascii="Arial" w:eastAsia="Times New Roman" w:hAnsi="Arial" w:cs="Arial"/>
          <w:color w:val="000000"/>
          <w:sz w:val="14"/>
          <w:szCs w:val="14"/>
          <w:lang w:eastAsia="ru-RU"/>
        </w:rPr>
        <w:t xml:space="preserve"> для того чтобы кому-нибудь беспричинно нанести телесные повреждения. Не встретив никого на улице, они приняли решение зайти в квартиру к одному своему знакомому. После чего они без разрешения проживающих в квартире лиц проникли внутрь. Увидев в квартире двух мужчин, находящихся в состоянии сильного алкогольного опьянения, они беспричинно стали их избивать, причинив одному из потерпевших легкий вред здоровью. После нанесения мужчинам телесных повреждений они заметили спящую девушку, являющуюся женой их знакомого, и договорились по очереди изнасиловать ее. Так, один из них стал удерживать девушку, а второй непосредственно осуществлял половое сношение. В ходе изнасилования, обвиняемый, удерживавший девушку, совершил в отношении нее иные действия сексуального характера. Для того чтобы облегчить совершение указанных преступлений обвиняемые нанесли потерпевшей множественные удары руками по голове и телу, которые впоследствии не причинили какого-либо вреда ее здоровью.</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В ходе следствия один из обвиняемых не признал свою вину </w:t>
      </w:r>
      <w:proofErr w:type="gramStart"/>
      <w:r w:rsidRPr="0006066D">
        <w:rPr>
          <w:rFonts w:ascii="Arial" w:eastAsia="Times New Roman" w:hAnsi="Arial" w:cs="Arial"/>
          <w:color w:val="000000"/>
          <w:sz w:val="14"/>
          <w:szCs w:val="14"/>
          <w:lang w:eastAsia="ru-RU"/>
        </w:rPr>
        <w:t>в</w:t>
      </w:r>
      <w:proofErr w:type="gramEnd"/>
      <w:r w:rsidRPr="0006066D">
        <w:rPr>
          <w:rFonts w:ascii="Arial" w:eastAsia="Times New Roman" w:hAnsi="Arial" w:cs="Arial"/>
          <w:color w:val="000000"/>
          <w:sz w:val="14"/>
          <w:szCs w:val="14"/>
          <w:lang w:eastAsia="ru-RU"/>
        </w:rPr>
        <w:t xml:space="preserve"> содеянном.</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lastRenderedPageBreak/>
        <w:t>Несмотря на отрицание обвиняемым вины, прокуратура района сочла объём собранных по делу доказательств достаточным для поддержания государственного обвинения в суде.</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Уголовное дело направлено для рассмотрения в </w:t>
      </w:r>
      <w:proofErr w:type="spellStart"/>
      <w:r w:rsidRPr="0006066D">
        <w:rPr>
          <w:rFonts w:ascii="Arial" w:eastAsia="Times New Roman" w:hAnsi="Arial" w:cs="Arial"/>
          <w:color w:val="000000"/>
          <w:sz w:val="14"/>
          <w:szCs w:val="14"/>
          <w:lang w:eastAsia="ru-RU"/>
        </w:rPr>
        <w:t>Бакчарский</w:t>
      </w:r>
      <w:proofErr w:type="spellEnd"/>
      <w:r w:rsidRPr="0006066D">
        <w:rPr>
          <w:rFonts w:ascii="Arial" w:eastAsia="Times New Roman" w:hAnsi="Arial" w:cs="Arial"/>
          <w:color w:val="000000"/>
          <w:sz w:val="14"/>
          <w:szCs w:val="14"/>
          <w:lang w:eastAsia="ru-RU"/>
        </w:rPr>
        <w:t xml:space="preserve"> районный суд Томской области.</w:t>
      </w:r>
    </w:p>
    <w:p w:rsidR="0006066D" w:rsidRDefault="0006066D" w:rsidP="0006066D"/>
    <w:p w:rsidR="0006066D" w:rsidRDefault="0006066D" w:rsidP="0006066D"/>
    <w:p w:rsidR="0006066D" w:rsidRPr="0006066D" w:rsidRDefault="0006066D" w:rsidP="0006066D">
      <w:pPr>
        <w:spacing w:line="240" w:lineRule="auto"/>
        <w:ind w:left="0" w:firstLine="0"/>
        <w:rPr>
          <w:rFonts w:ascii="Times New Roman" w:eastAsia="Times New Roman" w:hAnsi="Times New Roman" w:cs="Times New Roman"/>
          <w:sz w:val="24"/>
          <w:szCs w:val="24"/>
          <w:lang w:eastAsia="ru-RU"/>
        </w:rPr>
      </w:pPr>
      <w:r w:rsidRPr="0006066D">
        <w:rPr>
          <w:rFonts w:ascii="Arial" w:eastAsia="Times New Roman" w:hAnsi="Arial" w:cs="Arial"/>
          <w:b/>
          <w:bCs/>
          <w:color w:val="69AB00"/>
          <w:sz w:val="12"/>
          <w:szCs w:val="12"/>
          <w:shd w:val="clear" w:color="auto" w:fill="FFFFFF"/>
          <w:lang w:eastAsia="ru-RU"/>
        </w:rPr>
        <w:t>18.05.2020</w:t>
      </w:r>
      <w:r w:rsidRPr="0006066D">
        <w:rPr>
          <w:rFonts w:ascii="Arial" w:eastAsia="Times New Roman" w:hAnsi="Arial" w:cs="Arial"/>
          <w:b/>
          <w:bCs/>
          <w:color w:val="000000"/>
          <w:sz w:val="12"/>
          <w:szCs w:val="12"/>
          <w:shd w:val="clear" w:color="auto" w:fill="FFFFFF"/>
          <w:lang w:eastAsia="ru-RU"/>
        </w:rPr>
        <w:t xml:space="preserve">Прокуратура </w:t>
      </w:r>
      <w:proofErr w:type="spellStart"/>
      <w:r w:rsidRPr="0006066D">
        <w:rPr>
          <w:rFonts w:ascii="Arial" w:eastAsia="Times New Roman" w:hAnsi="Arial" w:cs="Arial"/>
          <w:b/>
          <w:bCs/>
          <w:color w:val="000000"/>
          <w:sz w:val="12"/>
          <w:szCs w:val="12"/>
          <w:shd w:val="clear" w:color="auto" w:fill="FFFFFF"/>
          <w:lang w:eastAsia="ru-RU"/>
        </w:rPr>
        <w:t>Бакчарского</w:t>
      </w:r>
      <w:proofErr w:type="spellEnd"/>
      <w:r w:rsidRPr="0006066D">
        <w:rPr>
          <w:rFonts w:ascii="Arial" w:eastAsia="Times New Roman" w:hAnsi="Arial" w:cs="Arial"/>
          <w:b/>
          <w:bCs/>
          <w:color w:val="000000"/>
          <w:sz w:val="12"/>
          <w:szCs w:val="12"/>
          <w:shd w:val="clear" w:color="auto" w:fill="FFFFFF"/>
          <w:lang w:eastAsia="ru-RU"/>
        </w:rPr>
        <w:t xml:space="preserve"> района Томской области в судебном порядке добивается восстановления нарушенного права гражданина</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Прокуратура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Томской области в судебном порядке добивается восстановления нарушенного права гражданина </w:t>
      </w:r>
      <w:proofErr w:type="gramStart"/>
      <w:r w:rsidRPr="0006066D">
        <w:rPr>
          <w:rFonts w:ascii="Arial" w:eastAsia="Times New Roman" w:hAnsi="Arial" w:cs="Arial"/>
          <w:color w:val="000000"/>
          <w:sz w:val="14"/>
          <w:szCs w:val="14"/>
          <w:lang w:eastAsia="ru-RU"/>
        </w:rPr>
        <w:t>на получение социальной выплаты на приобретение жилья в связи с переселением из районов</w:t>
      </w:r>
      <w:proofErr w:type="gramEnd"/>
      <w:r w:rsidRPr="0006066D">
        <w:rPr>
          <w:rFonts w:ascii="Arial" w:eastAsia="Times New Roman" w:hAnsi="Arial" w:cs="Arial"/>
          <w:color w:val="000000"/>
          <w:sz w:val="14"/>
          <w:szCs w:val="14"/>
          <w:lang w:eastAsia="ru-RU"/>
        </w:rPr>
        <w:t>, приравненных к Крайнему Северу.</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Прокуратура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по обращению жительницы районного </w:t>
      </w:r>
      <w:proofErr w:type="spellStart"/>
      <w:r w:rsidRPr="0006066D">
        <w:rPr>
          <w:rFonts w:ascii="Arial" w:eastAsia="Times New Roman" w:hAnsi="Arial" w:cs="Arial"/>
          <w:color w:val="000000"/>
          <w:sz w:val="14"/>
          <w:szCs w:val="14"/>
          <w:lang w:eastAsia="ru-RU"/>
        </w:rPr>
        <w:t>центрапровела</w:t>
      </w:r>
      <w:proofErr w:type="spellEnd"/>
      <w:r w:rsidRPr="0006066D">
        <w:rPr>
          <w:rFonts w:ascii="Arial" w:eastAsia="Times New Roman" w:hAnsi="Arial" w:cs="Arial"/>
          <w:color w:val="000000"/>
          <w:sz w:val="14"/>
          <w:szCs w:val="14"/>
          <w:lang w:eastAsia="ru-RU"/>
        </w:rPr>
        <w:t xml:space="preserve"> проверку соблюдения ее жилищных прав.</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Проверка показала, что заявительница являлась женой умершего пенсионера, ранее состоявшего на учете граждан, имеющих право на получение жилищных субсидий в связи с переселением из районов, приравненных к Крайнему Северу.</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Решением жилищной комиссии Администрации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пенсионер был снят с учета в связи со смертью, а его жене было отказано в сохранении права на получение жилищной субсидии.</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proofErr w:type="gramStart"/>
      <w:r w:rsidRPr="0006066D">
        <w:rPr>
          <w:rFonts w:ascii="Arial" w:eastAsia="Times New Roman" w:hAnsi="Arial" w:cs="Arial"/>
          <w:color w:val="000000"/>
          <w:sz w:val="14"/>
          <w:szCs w:val="14"/>
          <w:lang w:eastAsia="ru-RU"/>
        </w:rPr>
        <w:t>При этом жилищная комиссия мотивировала свое решение отсутствием в личном деле умершего сведений о наличии у него членов семьи.</w:t>
      </w:r>
      <w:proofErr w:type="gramEnd"/>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Действующим законодательством предусмотрено, что в случае смерти лица, состоящего на учете граждан, имеющих право на получение жилищных субсидий, право на получение субсидии сохраняется за членами его семьи.</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По итогам проверки прокурор района Андрей Истомин направил в суд исковое заявление о признании права заявительницы на получение жилищной субсидии и восстановлении ее в очереди по дате подачи заявления умершего супруга.</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Исковое заявление находится на рассмотрении в </w:t>
      </w:r>
      <w:proofErr w:type="spellStart"/>
      <w:r w:rsidRPr="0006066D">
        <w:rPr>
          <w:rFonts w:ascii="Arial" w:eastAsia="Times New Roman" w:hAnsi="Arial" w:cs="Arial"/>
          <w:color w:val="000000"/>
          <w:sz w:val="14"/>
          <w:szCs w:val="14"/>
          <w:lang w:eastAsia="ru-RU"/>
        </w:rPr>
        <w:t>Бакчарском</w:t>
      </w:r>
      <w:proofErr w:type="spellEnd"/>
      <w:r w:rsidRPr="0006066D">
        <w:rPr>
          <w:rFonts w:ascii="Arial" w:eastAsia="Times New Roman" w:hAnsi="Arial" w:cs="Arial"/>
          <w:color w:val="000000"/>
          <w:sz w:val="14"/>
          <w:szCs w:val="14"/>
          <w:lang w:eastAsia="ru-RU"/>
        </w:rPr>
        <w:t xml:space="preserve"> районном суде Томской области.</w:t>
      </w:r>
    </w:p>
    <w:p w:rsidR="0006066D" w:rsidRPr="0006066D" w:rsidRDefault="0006066D" w:rsidP="0006066D">
      <w:pPr>
        <w:spacing w:line="240" w:lineRule="auto"/>
        <w:ind w:left="0" w:firstLine="0"/>
        <w:rPr>
          <w:rFonts w:ascii="Times New Roman" w:eastAsia="Times New Roman" w:hAnsi="Times New Roman" w:cs="Times New Roman"/>
          <w:sz w:val="24"/>
          <w:szCs w:val="24"/>
          <w:lang w:eastAsia="ru-RU"/>
        </w:rPr>
      </w:pPr>
      <w:r w:rsidRPr="0006066D">
        <w:rPr>
          <w:rFonts w:ascii="Arial" w:eastAsia="Times New Roman" w:hAnsi="Arial" w:cs="Arial"/>
          <w:b/>
          <w:bCs/>
          <w:color w:val="69AB00"/>
          <w:sz w:val="12"/>
          <w:szCs w:val="12"/>
          <w:shd w:val="clear" w:color="auto" w:fill="FFFFFF"/>
          <w:lang w:eastAsia="ru-RU"/>
        </w:rPr>
        <w:t>8.05.2020</w:t>
      </w:r>
      <w:r w:rsidRPr="0006066D">
        <w:rPr>
          <w:rFonts w:ascii="Arial" w:eastAsia="Times New Roman" w:hAnsi="Arial" w:cs="Arial"/>
          <w:b/>
          <w:bCs/>
          <w:color w:val="000000"/>
          <w:sz w:val="12"/>
          <w:szCs w:val="12"/>
          <w:shd w:val="clear" w:color="auto" w:fill="FFFFFF"/>
          <w:lang w:eastAsia="ru-RU"/>
        </w:rPr>
        <w:t xml:space="preserve">Прокуратура </w:t>
      </w:r>
      <w:proofErr w:type="spellStart"/>
      <w:r w:rsidRPr="0006066D">
        <w:rPr>
          <w:rFonts w:ascii="Arial" w:eastAsia="Times New Roman" w:hAnsi="Arial" w:cs="Arial"/>
          <w:b/>
          <w:bCs/>
          <w:color w:val="000000"/>
          <w:sz w:val="12"/>
          <w:szCs w:val="12"/>
          <w:shd w:val="clear" w:color="auto" w:fill="FFFFFF"/>
          <w:lang w:eastAsia="ru-RU"/>
        </w:rPr>
        <w:t>Бакчарского</w:t>
      </w:r>
      <w:proofErr w:type="spellEnd"/>
      <w:r w:rsidRPr="0006066D">
        <w:rPr>
          <w:rFonts w:ascii="Arial" w:eastAsia="Times New Roman" w:hAnsi="Arial" w:cs="Arial"/>
          <w:b/>
          <w:bCs/>
          <w:color w:val="000000"/>
          <w:sz w:val="12"/>
          <w:szCs w:val="12"/>
          <w:shd w:val="clear" w:color="auto" w:fill="FFFFFF"/>
          <w:lang w:eastAsia="ru-RU"/>
        </w:rPr>
        <w:t xml:space="preserve"> района Томской области направила в суд уголовное дело о грабеже</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proofErr w:type="gramStart"/>
      <w:r w:rsidRPr="0006066D">
        <w:rPr>
          <w:rFonts w:ascii="Arial" w:eastAsia="Times New Roman" w:hAnsi="Arial" w:cs="Arial"/>
          <w:color w:val="000000"/>
          <w:sz w:val="14"/>
          <w:szCs w:val="14"/>
          <w:lang w:eastAsia="ru-RU"/>
        </w:rPr>
        <w:t xml:space="preserve">Прокуратурой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утверждено обвинительное заключение по уголовному делу в отношении ранее не судимого 39-летнего жителя д. </w:t>
      </w:r>
      <w:proofErr w:type="spellStart"/>
      <w:r w:rsidRPr="0006066D">
        <w:rPr>
          <w:rFonts w:ascii="Arial" w:eastAsia="Times New Roman" w:hAnsi="Arial" w:cs="Arial"/>
          <w:color w:val="000000"/>
          <w:sz w:val="14"/>
          <w:szCs w:val="14"/>
          <w:lang w:eastAsia="ru-RU"/>
        </w:rPr>
        <w:t>Крыловка</w:t>
      </w:r>
      <w:proofErr w:type="spellEnd"/>
      <w:r w:rsidRPr="0006066D">
        <w:rPr>
          <w:rFonts w:ascii="Arial" w:eastAsia="Times New Roman" w:hAnsi="Arial" w:cs="Arial"/>
          <w:color w:val="000000"/>
          <w:sz w:val="14"/>
          <w:szCs w:val="14"/>
          <w:lang w:eastAsia="ru-RU"/>
        </w:rPr>
        <w:t xml:space="preserve">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обвиняемого в совершении преступления, предусмотренного  п. «г» ч. 2 ст. 161 УК РФ (грабеж, то есть открытое хищение чужого имущества, совершенный с угрозой применения насилия, не опасного для жизни и здоровья).</w:t>
      </w:r>
      <w:proofErr w:type="gramEnd"/>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По версии следствия, обвиняемый в феврале 2020 года, находясь в с</w:t>
      </w:r>
      <w:proofErr w:type="gramStart"/>
      <w:r w:rsidRPr="0006066D">
        <w:rPr>
          <w:rFonts w:ascii="Arial" w:eastAsia="Times New Roman" w:hAnsi="Arial" w:cs="Arial"/>
          <w:color w:val="000000"/>
          <w:sz w:val="14"/>
          <w:szCs w:val="14"/>
          <w:lang w:eastAsia="ru-RU"/>
        </w:rPr>
        <w:t>.В</w:t>
      </w:r>
      <w:proofErr w:type="gramEnd"/>
      <w:r w:rsidRPr="0006066D">
        <w:rPr>
          <w:rFonts w:ascii="Arial" w:eastAsia="Times New Roman" w:hAnsi="Arial" w:cs="Arial"/>
          <w:color w:val="000000"/>
          <w:sz w:val="14"/>
          <w:szCs w:val="14"/>
          <w:lang w:eastAsia="ru-RU"/>
        </w:rPr>
        <w:t xml:space="preserve">ысокий Яр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решил навестить свою знакомую, поскольку полагал, что у нее имеется спиртное, и он сможет его употребить.</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Явившись к ней, обвиняемый выяснил, что спиртного у знакомой не оказалось. При этом присутствующий у нее в гостях потерпевший сообщил, что у него есть деньги, и он может сходить в магазин, чтобы купить спиртное и закуски. Обвиняемый решил составить ему компанию.</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Купив в магазине спиртное и закуски на общую сумму 837 рублей, они вдвоем пошли обратно в дом к своей общей знакомой.</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Подойдя к мосту, ведущему через речку к пункту их назначения, обвиняемый схватил из рук потерпевшего пакет с приобретенными продуктами, при этом сказав последнему, что если он не отдаст пакет, то обвиняемый его ударит. Испугавшись угрозы, потерпевший отпустил пакет. Получив пакет, обвиняемый скрылся с места преступления, и направился к своему приятелю, с которым они распили спиртное и съели продукты.</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В ходе следствия обвиняемый признал свою вину </w:t>
      </w:r>
      <w:proofErr w:type="gramStart"/>
      <w:r w:rsidRPr="0006066D">
        <w:rPr>
          <w:rFonts w:ascii="Arial" w:eastAsia="Times New Roman" w:hAnsi="Arial" w:cs="Arial"/>
          <w:color w:val="000000"/>
          <w:sz w:val="14"/>
          <w:szCs w:val="14"/>
          <w:lang w:eastAsia="ru-RU"/>
        </w:rPr>
        <w:t>в</w:t>
      </w:r>
      <w:proofErr w:type="gramEnd"/>
      <w:r w:rsidRPr="0006066D">
        <w:rPr>
          <w:rFonts w:ascii="Arial" w:eastAsia="Times New Roman" w:hAnsi="Arial" w:cs="Arial"/>
          <w:color w:val="000000"/>
          <w:sz w:val="14"/>
          <w:szCs w:val="14"/>
          <w:lang w:eastAsia="ru-RU"/>
        </w:rPr>
        <w:t xml:space="preserve"> содеянном.</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Уголовное дело направлено для рассмотрения в </w:t>
      </w:r>
      <w:proofErr w:type="spellStart"/>
      <w:r w:rsidRPr="0006066D">
        <w:rPr>
          <w:rFonts w:ascii="Arial" w:eastAsia="Times New Roman" w:hAnsi="Arial" w:cs="Arial"/>
          <w:color w:val="000000"/>
          <w:sz w:val="14"/>
          <w:szCs w:val="14"/>
          <w:lang w:eastAsia="ru-RU"/>
        </w:rPr>
        <w:t>Бакчарский</w:t>
      </w:r>
      <w:proofErr w:type="spellEnd"/>
      <w:r w:rsidRPr="0006066D">
        <w:rPr>
          <w:rFonts w:ascii="Arial" w:eastAsia="Times New Roman" w:hAnsi="Arial" w:cs="Arial"/>
          <w:color w:val="000000"/>
          <w:sz w:val="14"/>
          <w:szCs w:val="14"/>
          <w:lang w:eastAsia="ru-RU"/>
        </w:rPr>
        <w:t xml:space="preserve"> районный суд Томской области.</w:t>
      </w:r>
    </w:p>
    <w:p w:rsidR="0006066D" w:rsidRPr="0006066D" w:rsidRDefault="0006066D" w:rsidP="0006066D">
      <w:pPr>
        <w:spacing w:line="240" w:lineRule="auto"/>
        <w:ind w:left="0" w:firstLine="0"/>
        <w:rPr>
          <w:rFonts w:ascii="Times New Roman" w:eastAsia="Times New Roman" w:hAnsi="Times New Roman" w:cs="Times New Roman"/>
          <w:sz w:val="24"/>
          <w:szCs w:val="24"/>
          <w:lang w:eastAsia="ru-RU"/>
        </w:rPr>
      </w:pPr>
      <w:r w:rsidRPr="0006066D">
        <w:rPr>
          <w:rFonts w:ascii="Arial" w:eastAsia="Times New Roman" w:hAnsi="Arial" w:cs="Arial"/>
          <w:b/>
          <w:bCs/>
          <w:color w:val="69AB00"/>
          <w:sz w:val="12"/>
          <w:szCs w:val="12"/>
          <w:shd w:val="clear" w:color="auto" w:fill="FFFFFF"/>
          <w:lang w:eastAsia="ru-RU"/>
        </w:rPr>
        <w:t>18.05.2020</w:t>
      </w:r>
      <w:proofErr w:type="gramStart"/>
      <w:r w:rsidRPr="0006066D">
        <w:rPr>
          <w:rFonts w:ascii="Arial" w:eastAsia="Times New Roman" w:hAnsi="Arial" w:cs="Arial"/>
          <w:b/>
          <w:bCs/>
          <w:color w:val="000000"/>
          <w:sz w:val="12"/>
          <w:szCs w:val="12"/>
          <w:shd w:val="clear" w:color="auto" w:fill="FFFFFF"/>
          <w:lang w:eastAsia="ru-RU"/>
        </w:rPr>
        <w:t>В</w:t>
      </w:r>
      <w:proofErr w:type="gramEnd"/>
      <w:r w:rsidRPr="0006066D">
        <w:rPr>
          <w:rFonts w:ascii="Arial" w:eastAsia="Times New Roman" w:hAnsi="Arial" w:cs="Arial"/>
          <w:b/>
          <w:bCs/>
          <w:color w:val="000000"/>
          <w:sz w:val="12"/>
          <w:szCs w:val="12"/>
          <w:shd w:val="clear" w:color="auto" w:fill="FFFFFF"/>
          <w:lang w:eastAsia="ru-RU"/>
        </w:rPr>
        <w:t xml:space="preserve"> </w:t>
      </w:r>
      <w:proofErr w:type="spellStart"/>
      <w:r w:rsidRPr="0006066D">
        <w:rPr>
          <w:rFonts w:ascii="Arial" w:eastAsia="Times New Roman" w:hAnsi="Arial" w:cs="Arial"/>
          <w:b/>
          <w:bCs/>
          <w:color w:val="000000"/>
          <w:sz w:val="12"/>
          <w:szCs w:val="12"/>
          <w:shd w:val="clear" w:color="auto" w:fill="FFFFFF"/>
          <w:lang w:eastAsia="ru-RU"/>
        </w:rPr>
        <w:t>Бакчарском</w:t>
      </w:r>
      <w:proofErr w:type="spellEnd"/>
      <w:r w:rsidRPr="0006066D">
        <w:rPr>
          <w:rFonts w:ascii="Arial" w:eastAsia="Times New Roman" w:hAnsi="Arial" w:cs="Arial"/>
          <w:b/>
          <w:bCs/>
          <w:color w:val="000000"/>
          <w:sz w:val="12"/>
          <w:szCs w:val="12"/>
          <w:shd w:val="clear" w:color="auto" w:fill="FFFFFF"/>
          <w:lang w:eastAsia="ru-RU"/>
        </w:rPr>
        <w:t xml:space="preserve"> районе Томской области направлено в суд уголовное дело о незаконном сборе и хранении марихуаны</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Сегодня прокуратура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утвердила обвинительный акт по уголовному делу в отношении жителя деревни </w:t>
      </w:r>
      <w:proofErr w:type="spellStart"/>
      <w:r w:rsidRPr="0006066D">
        <w:rPr>
          <w:rFonts w:ascii="Arial" w:eastAsia="Times New Roman" w:hAnsi="Arial" w:cs="Arial"/>
          <w:color w:val="000000"/>
          <w:sz w:val="14"/>
          <w:szCs w:val="14"/>
          <w:lang w:eastAsia="ru-RU"/>
        </w:rPr>
        <w:t>Крыловка</w:t>
      </w:r>
      <w:proofErr w:type="spellEnd"/>
      <w:r w:rsidRPr="0006066D">
        <w:rPr>
          <w:rFonts w:ascii="Arial" w:eastAsia="Times New Roman" w:hAnsi="Arial" w:cs="Arial"/>
          <w:color w:val="000000"/>
          <w:sz w:val="14"/>
          <w:szCs w:val="14"/>
          <w:lang w:eastAsia="ru-RU"/>
        </w:rPr>
        <w:t>, обвиняемого в совершении преступления, предусмотренного  </w:t>
      </w:r>
      <w:proofErr w:type="gramStart"/>
      <w:r w:rsidRPr="0006066D">
        <w:rPr>
          <w:rFonts w:ascii="Arial" w:eastAsia="Times New Roman" w:hAnsi="Arial" w:cs="Arial"/>
          <w:color w:val="000000"/>
          <w:sz w:val="14"/>
          <w:szCs w:val="14"/>
          <w:lang w:eastAsia="ru-RU"/>
        </w:rPr>
        <w:t>ч</w:t>
      </w:r>
      <w:proofErr w:type="gramEnd"/>
      <w:r w:rsidRPr="0006066D">
        <w:rPr>
          <w:rFonts w:ascii="Arial" w:eastAsia="Times New Roman" w:hAnsi="Arial" w:cs="Arial"/>
          <w:color w:val="000000"/>
          <w:sz w:val="14"/>
          <w:szCs w:val="14"/>
          <w:lang w:eastAsia="ru-RU"/>
        </w:rPr>
        <w:t>.1 ст.228 УК РФ (незаконные приобретение, хранение без цели сбыта наркотических средств, совершенные в значительном размере).</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По версии дознания в августе 2019 года обвиняемый путем сбора дикорастущей конопли приобрел наркотическое средство – марихуану массой 61 грамм, которое впоследствии на протяжении семи месяцев хранил у себя дома до его обнаружения и изъятия сотрудниками полиции.</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В ходе следствия обвиняемый признал свою вину </w:t>
      </w:r>
      <w:proofErr w:type="gramStart"/>
      <w:r w:rsidRPr="0006066D">
        <w:rPr>
          <w:rFonts w:ascii="Arial" w:eastAsia="Times New Roman" w:hAnsi="Arial" w:cs="Arial"/>
          <w:color w:val="000000"/>
          <w:sz w:val="14"/>
          <w:szCs w:val="14"/>
          <w:lang w:eastAsia="ru-RU"/>
        </w:rPr>
        <w:t>в</w:t>
      </w:r>
      <w:proofErr w:type="gramEnd"/>
      <w:r w:rsidRPr="0006066D">
        <w:rPr>
          <w:rFonts w:ascii="Arial" w:eastAsia="Times New Roman" w:hAnsi="Arial" w:cs="Arial"/>
          <w:color w:val="000000"/>
          <w:sz w:val="14"/>
          <w:szCs w:val="14"/>
          <w:lang w:eastAsia="ru-RU"/>
        </w:rPr>
        <w:t xml:space="preserve"> содеянном.</w:t>
      </w:r>
    </w:p>
    <w:p w:rsid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Уголовное дело направлено для рассмотрения в </w:t>
      </w:r>
      <w:proofErr w:type="spellStart"/>
      <w:r w:rsidRPr="0006066D">
        <w:rPr>
          <w:rFonts w:ascii="Arial" w:eastAsia="Times New Roman" w:hAnsi="Arial" w:cs="Arial"/>
          <w:color w:val="000000"/>
          <w:sz w:val="14"/>
          <w:szCs w:val="14"/>
          <w:lang w:eastAsia="ru-RU"/>
        </w:rPr>
        <w:t>Бакчарский</w:t>
      </w:r>
      <w:proofErr w:type="spellEnd"/>
      <w:r w:rsidRPr="0006066D">
        <w:rPr>
          <w:rFonts w:ascii="Arial" w:eastAsia="Times New Roman" w:hAnsi="Arial" w:cs="Arial"/>
          <w:color w:val="000000"/>
          <w:sz w:val="14"/>
          <w:szCs w:val="14"/>
          <w:lang w:eastAsia="ru-RU"/>
        </w:rPr>
        <w:t xml:space="preserve"> районный суд Томской области.</w:t>
      </w:r>
    </w:p>
    <w:p w:rsid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p>
    <w:p w:rsidR="0006066D" w:rsidRPr="0006066D" w:rsidRDefault="0006066D" w:rsidP="0006066D">
      <w:pPr>
        <w:spacing w:line="240" w:lineRule="auto"/>
        <w:ind w:left="0" w:firstLine="0"/>
        <w:rPr>
          <w:rFonts w:ascii="Times New Roman" w:eastAsia="Times New Roman" w:hAnsi="Times New Roman" w:cs="Times New Roman"/>
          <w:sz w:val="24"/>
          <w:szCs w:val="24"/>
          <w:lang w:eastAsia="ru-RU"/>
        </w:rPr>
      </w:pPr>
      <w:r w:rsidRPr="0006066D">
        <w:rPr>
          <w:rFonts w:ascii="Arial" w:eastAsia="Times New Roman" w:hAnsi="Arial" w:cs="Arial"/>
          <w:b/>
          <w:bCs/>
          <w:color w:val="69AB00"/>
          <w:sz w:val="12"/>
          <w:szCs w:val="12"/>
          <w:shd w:val="clear" w:color="auto" w:fill="FFFFFF"/>
          <w:lang w:eastAsia="ru-RU"/>
        </w:rPr>
        <w:t>27.02.2020</w:t>
      </w:r>
      <w:proofErr w:type="gramStart"/>
      <w:r w:rsidRPr="0006066D">
        <w:rPr>
          <w:rFonts w:ascii="Arial" w:eastAsia="Times New Roman" w:hAnsi="Arial" w:cs="Arial"/>
          <w:b/>
          <w:bCs/>
          <w:color w:val="000000"/>
          <w:sz w:val="12"/>
          <w:szCs w:val="12"/>
          <w:shd w:val="clear" w:color="auto" w:fill="FFFFFF"/>
          <w:lang w:eastAsia="ru-RU"/>
        </w:rPr>
        <w:t>В</w:t>
      </w:r>
      <w:proofErr w:type="gramEnd"/>
      <w:r w:rsidRPr="0006066D">
        <w:rPr>
          <w:rFonts w:ascii="Arial" w:eastAsia="Times New Roman" w:hAnsi="Arial" w:cs="Arial"/>
          <w:b/>
          <w:bCs/>
          <w:color w:val="000000"/>
          <w:sz w:val="12"/>
          <w:szCs w:val="12"/>
          <w:shd w:val="clear" w:color="auto" w:fill="FFFFFF"/>
          <w:lang w:eastAsia="ru-RU"/>
        </w:rPr>
        <w:t xml:space="preserve"> </w:t>
      </w:r>
      <w:proofErr w:type="spellStart"/>
      <w:r w:rsidRPr="0006066D">
        <w:rPr>
          <w:rFonts w:ascii="Arial" w:eastAsia="Times New Roman" w:hAnsi="Arial" w:cs="Arial"/>
          <w:b/>
          <w:bCs/>
          <w:color w:val="000000"/>
          <w:sz w:val="12"/>
          <w:szCs w:val="12"/>
          <w:shd w:val="clear" w:color="auto" w:fill="FFFFFF"/>
          <w:lang w:eastAsia="ru-RU"/>
        </w:rPr>
        <w:t>Бакчарском</w:t>
      </w:r>
      <w:proofErr w:type="spellEnd"/>
      <w:r w:rsidRPr="0006066D">
        <w:rPr>
          <w:rFonts w:ascii="Arial" w:eastAsia="Times New Roman" w:hAnsi="Arial" w:cs="Arial"/>
          <w:b/>
          <w:bCs/>
          <w:color w:val="000000"/>
          <w:sz w:val="12"/>
          <w:szCs w:val="12"/>
          <w:shd w:val="clear" w:color="auto" w:fill="FFFFFF"/>
          <w:lang w:eastAsia="ru-RU"/>
        </w:rPr>
        <w:t xml:space="preserve"> районе Томской области к лишению свободы осужден </w:t>
      </w:r>
      <w:proofErr w:type="spellStart"/>
      <w:r w:rsidRPr="0006066D">
        <w:rPr>
          <w:rFonts w:ascii="Arial" w:eastAsia="Times New Roman" w:hAnsi="Arial" w:cs="Arial"/>
          <w:b/>
          <w:bCs/>
          <w:color w:val="000000"/>
          <w:sz w:val="12"/>
          <w:szCs w:val="12"/>
          <w:shd w:val="clear" w:color="auto" w:fill="FFFFFF"/>
          <w:lang w:eastAsia="ru-RU"/>
        </w:rPr>
        <w:t>томич</w:t>
      </w:r>
      <w:proofErr w:type="spellEnd"/>
      <w:r w:rsidRPr="0006066D">
        <w:rPr>
          <w:rFonts w:ascii="Arial" w:eastAsia="Times New Roman" w:hAnsi="Arial" w:cs="Arial"/>
          <w:b/>
          <w:bCs/>
          <w:color w:val="000000"/>
          <w:sz w:val="12"/>
          <w:szCs w:val="12"/>
          <w:shd w:val="clear" w:color="auto" w:fill="FFFFFF"/>
          <w:lang w:eastAsia="ru-RU"/>
        </w:rPr>
        <w:t>, причинивший тяжкий вред здоровью человека из-за оскорбления</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proofErr w:type="spellStart"/>
      <w:r w:rsidRPr="0006066D">
        <w:rPr>
          <w:rFonts w:ascii="Arial" w:eastAsia="Times New Roman" w:hAnsi="Arial" w:cs="Arial"/>
          <w:color w:val="000000"/>
          <w:sz w:val="14"/>
          <w:szCs w:val="14"/>
          <w:lang w:eastAsia="ru-RU"/>
        </w:rPr>
        <w:t>Бакчарский</w:t>
      </w:r>
      <w:proofErr w:type="spellEnd"/>
      <w:r w:rsidRPr="0006066D">
        <w:rPr>
          <w:rFonts w:ascii="Arial" w:eastAsia="Times New Roman" w:hAnsi="Arial" w:cs="Arial"/>
          <w:color w:val="000000"/>
          <w:sz w:val="14"/>
          <w:szCs w:val="14"/>
          <w:lang w:eastAsia="ru-RU"/>
        </w:rPr>
        <w:t xml:space="preserve"> районный суд Томской области признал 39-летнего жителя г</w:t>
      </w:r>
      <w:proofErr w:type="gramStart"/>
      <w:r w:rsidRPr="0006066D">
        <w:rPr>
          <w:rFonts w:ascii="Arial" w:eastAsia="Times New Roman" w:hAnsi="Arial" w:cs="Arial"/>
          <w:color w:val="000000"/>
          <w:sz w:val="14"/>
          <w:szCs w:val="14"/>
          <w:lang w:eastAsia="ru-RU"/>
        </w:rPr>
        <w:t>.Т</w:t>
      </w:r>
      <w:proofErr w:type="gramEnd"/>
      <w:r w:rsidRPr="0006066D">
        <w:rPr>
          <w:rFonts w:ascii="Arial" w:eastAsia="Times New Roman" w:hAnsi="Arial" w:cs="Arial"/>
          <w:color w:val="000000"/>
          <w:sz w:val="14"/>
          <w:szCs w:val="14"/>
          <w:lang w:eastAsia="ru-RU"/>
        </w:rPr>
        <w:t>омска виновным в совершении преступления, предусмотренного п.«</w:t>
      </w:r>
      <w:proofErr w:type="spellStart"/>
      <w:r w:rsidRPr="0006066D">
        <w:rPr>
          <w:rFonts w:ascii="Arial" w:eastAsia="Times New Roman" w:hAnsi="Arial" w:cs="Arial"/>
          <w:color w:val="000000"/>
          <w:sz w:val="14"/>
          <w:szCs w:val="14"/>
          <w:lang w:eastAsia="ru-RU"/>
        </w:rPr>
        <w:t>з</w:t>
      </w:r>
      <w:proofErr w:type="spellEnd"/>
      <w:r w:rsidRPr="0006066D">
        <w:rPr>
          <w:rFonts w:ascii="Arial" w:eastAsia="Times New Roman" w:hAnsi="Arial" w:cs="Arial"/>
          <w:color w:val="000000"/>
          <w:sz w:val="14"/>
          <w:szCs w:val="14"/>
          <w:lang w:eastAsia="ru-RU"/>
        </w:rPr>
        <w:t>» ч.2 ст.111 УК РФ (умышленное причинение тяжкого вреда здоровью, опасного для жизни человека, совершенное с применением предмета, используемого в качестве оружия).</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Установлено, что в декабре 2019 года подсудимый, приехавший в </w:t>
      </w:r>
      <w:proofErr w:type="spellStart"/>
      <w:r w:rsidRPr="0006066D">
        <w:rPr>
          <w:rFonts w:ascii="Arial" w:eastAsia="Times New Roman" w:hAnsi="Arial" w:cs="Arial"/>
          <w:color w:val="000000"/>
          <w:sz w:val="14"/>
          <w:szCs w:val="14"/>
          <w:lang w:eastAsia="ru-RU"/>
        </w:rPr>
        <w:t>Бакчар</w:t>
      </w:r>
      <w:proofErr w:type="spellEnd"/>
      <w:r w:rsidRPr="0006066D">
        <w:rPr>
          <w:rFonts w:ascii="Arial" w:eastAsia="Times New Roman" w:hAnsi="Arial" w:cs="Arial"/>
          <w:color w:val="000000"/>
          <w:sz w:val="14"/>
          <w:szCs w:val="14"/>
          <w:lang w:eastAsia="ru-RU"/>
        </w:rPr>
        <w:t>, чтобы помочь своей матери по хозяйству, встретился со своими давними приятелями, с которыми они стали распивать алкогольные напитки. Позднее к застолью присоединился ранее незнакомый подсудимому мужчина, с которым у подсудимого произошел конфликт из-за нанесенного ему оскорбления. Предложив обидчику извиниться и не дождавшись извинений, подсудимый взял со стола кухонный нож и нанес им потерпевшему 4 удара в спину, причинив ему тяжкую травму в виде проникающего ранения грудной клетки.</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В судебном заседании подсудимый вину в инкриминируемом деянии признал в полном объеме.</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Выступивший государственным обвинителем прокурор района Андрей Истомин с учетом тяжести содеянного и факта совершения преступления в состоянии алкогольного опьянения ориентировал суд на назначение виновному наказания в виде реального лишения свободы.</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lastRenderedPageBreak/>
        <w:t>Согласившись с доводами государственного обвинителя, суд приговорил подсудимого к 2 годам лишения свободы с отбыванием наказания в исправительной колонии общего режима. Приговор в законную силу не</w:t>
      </w:r>
      <w:r>
        <w:rPr>
          <w:rFonts w:ascii="Arial" w:eastAsia="Times New Roman" w:hAnsi="Arial" w:cs="Arial"/>
          <w:color w:val="000000"/>
          <w:sz w:val="14"/>
          <w:szCs w:val="14"/>
          <w:lang w:eastAsia="ru-RU"/>
        </w:rPr>
        <w:t xml:space="preserve"> вступил </w:t>
      </w:r>
    </w:p>
    <w:p w:rsidR="0006066D" w:rsidRPr="0006066D" w:rsidRDefault="0006066D" w:rsidP="0006066D">
      <w:pPr>
        <w:spacing w:line="240" w:lineRule="auto"/>
        <w:ind w:left="0" w:firstLine="0"/>
        <w:rPr>
          <w:rFonts w:ascii="Times New Roman" w:eastAsia="Times New Roman" w:hAnsi="Times New Roman" w:cs="Times New Roman"/>
          <w:sz w:val="24"/>
          <w:szCs w:val="24"/>
          <w:lang w:eastAsia="ru-RU"/>
        </w:rPr>
      </w:pPr>
      <w:r>
        <w:rPr>
          <w:rFonts w:ascii="Arial" w:eastAsia="Times New Roman" w:hAnsi="Arial" w:cs="Arial"/>
          <w:b/>
          <w:bCs/>
          <w:color w:val="69AB00"/>
          <w:sz w:val="12"/>
          <w:szCs w:val="12"/>
          <w:shd w:val="clear" w:color="auto" w:fill="FFFFFF"/>
          <w:lang w:eastAsia="ru-RU"/>
        </w:rPr>
        <w:t>2</w:t>
      </w:r>
      <w:r w:rsidRPr="0006066D">
        <w:rPr>
          <w:rFonts w:ascii="Arial" w:eastAsia="Times New Roman" w:hAnsi="Arial" w:cs="Arial"/>
          <w:b/>
          <w:bCs/>
          <w:color w:val="69AB00"/>
          <w:sz w:val="12"/>
          <w:szCs w:val="12"/>
          <w:shd w:val="clear" w:color="auto" w:fill="FFFFFF"/>
          <w:lang w:eastAsia="ru-RU"/>
        </w:rPr>
        <w:t>7.02.2020</w:t>
      </w:r>
      <w:proofErr w:type="gramStart"/>
      <w:r>
        <w:rPr>
          <w:rFonts w:ascii="Arial" w:eastAsia="Times New Roman" w:hAnsi="Arial" w:cs="Arial"/>
          <w:b/>
          <w:bCs/>
          <w:color w:val="69AB00"/>
          <w:sz w:val="12"/>
          <w:szCs w:val="12"/>
          <w:shd w:val="clear" w:color="auto" w:fill="FFFFFF"/>
          <w:lang w:eastAsia="ru-RU"/>
        </w:rPr>
        <w:t xml:space="preserve"> </w:t>
      </w:r>
      <w:r w:rsidRPr="0006066D">
        <w:rPr>
          <w:rFonts w:ascii="Arial" w:eastAsia="Times New Roman" w:hAnsi="Arial" w:cs="Arial"/>
          <w:b/>
          <w:bCs/>
          <w:color w:val="000000"/>
          <w:sz w:val="12"/>
          <w:szCs w:val="12"/>
          <w:shd w:val="clear" w:color="auto" w:fill="FFFFFF"/>
          <w:lang w:eastAsia="ru-RU"/>
        </w:rPr>
        <w:t>П</w:t>
      </w:r>
      <w:proofErr w:type="gramEnd"/>
      <w:r w:rsidRPr="0006066D">
        <w:rPr>
          <w:rFonts w:ascii="Arial" w:eastAsia="Times New Roman" w:hAnsi="Arial" w:cs="Arial"/>
          <w:b/>
          <w:bCs/>
          <w:color w:val="000000"/>
          <w:sz w:val="12"/>
          <w:szCs w:val="12"/>
          <w:shd w:val="clear" w:color="auto" w:fill="FFFFFF"/>
          <w:lang w:eastAsia="ru-RU"/>
        </w:rPr>
        <w:t xml:space="preserve">о материалам проверки прокуратуры </w:t>
      </w:r>
      <w:proofErr w:type="spellStart"/>
      <w:r w:rsidRPr="0006066D">
        <w:rPr>
          <w:rFonts w:ascii="Arial" w:eastAsia="Times New Roman" w:hAnsi="Arial" w:cs="Arial"/>
          <w:b/>
          <w:bCs/>
          <w:color w:val="000000"/>
          <w:sz w:val="12"/>
          <w:szCs w:val="12"/>
          <w:shd w:val="clear" w:color="auto" w:fill="FFFFFF"/>
          <w:lang w:eastAsia="ru-RU"/>
        </w:rPr>
        <w:t>Бакчарского</w:t>
      </w:r>
      <w:proofErr w:type="spellEnd"/>
      <w:r w:rsidRPr="0006066D">
        <w:rPr>
          <w:rFonts w:ascii="Arial" w:eastAsia="Times New Roman" w:hAnsi="Arial" w:cs="Arial"/>
          <w:b/>
          <w:bCs/>
          <w:color w:val="000000"/>
          <w:sz w:val="12"/>
          <w:szCs w:val="12"/>
          <w:shd w:val="clear" w:color="auto" w:fill="FFFFFF"/>
          <w:lang w:eastAsia="ru-RU"/>
        </w:rPr>
        <w:t xml:space="preserve"> района Томской области возбуждено два уголовных дела о фиктивной регистрации иностранных граждан по месту пребывания</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Прокуратура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проверила исполнение требований миграционного законодательства.</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Установлено, что в декабре 2019 года житель деревни </w:t>
      </w:r>
      <w:proofErr w:type="spellStart"/>
      <w:r w:rsidRPr="0006066D">
        <w:rPr>
          <w:rFonts w:ascii="Arial" w:eastAsia="Times New Roman" w:hAnsi="Arial" w:cs="Arial"/>
          <w:color w:val="000000"/>
          <w:sz w:val="14"/>
          <w:szCs w:val="14"/>
          <w:lang w:eastAsia="ru-RU"/>
        </w:rPr>
        <w:t>Вавиловка</w:t>
      </w:r>
      <w:proofErr w:type="spellEnd"/>
      <w:r w:rsidRPr="0006066D">
        <w:rPr>
          <w:rFonts w:ascii="Arial" w:eastAsia="Times New Roman" w:hAnsi="Arial" w:cs="Arial"/>
          <w:color w:val="000000"/>
          <w:sz w:val="14"/>
          <w:szCs w:val="14"/>
          <w:lang w:eastAsia="ru-RU"/>
        </w:rPr>
        <w:t xml:space="preserve"> по просьбе своего знакомого зарегистрировал по месту пребывания в своем доме трех граждан одной из стран ближнего зарубежья, а спустя десять дней – еще трех граждан этого же государства. При этом намерения предоставлять жилье указанным лицам для проживания у собственника не имелось, иностранцы фактически проживали в этой же деревне на территории лесозаготовительной организации, работниками которой они являлись.</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В этой связи прокурор района Андрей Истомин направил материалы проверки для решения вопроса об уголовном преследовании по ст.322.3 УК РФ (фиктивная постановка иностранного гражданина на учет по месту пребывания в жилом помещении без намерения принимающей стороны предоставить это помещение для пребывания). Расследование возбужденных по указанным фактам уголовных дел поставлено в прокуратуре района на контроль.</w:t>
      </w:r>
    </w:p>
    <w:p w:rsid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Кроме того, прокурор предъявил в суд исковое заявление о признании постановки иностранцев на регистрационный учет по месту пребывания незаконной и снятии их с регистрационного учета. Иск находится на рассмотрении. </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p>
    <w:p w:rsidR="0006066D" w:rsidRPr="0006066D" w:rsidRDefault="0006066D" w:rsidP="0006066D">
      <w:pPr>
        <w:spacing w:line="240" w:lineRule="auto"/>
        <w:ind w:left="0" w:firstLine="0"/>
        <w:rPr>
          <w:rFonts w:ascii="Times New Roman" w:eastAsia="Times New Roman" w:hAnsi="Times New Roman" w:cs="Times New Roman"/>
          <w:sz w:val="24"/>
          <w:szCs w:val="24"/>
          <w:lang w:eastAsia="ru-RU"/>
        </w:rPr>
      </w:pPr>
      <w:r w:rsidRPr="0006066D">
        <w:rPr>
          <w:rFonts w:ascii="Arial" w:eastAsia="Times New Roman" w:hAnsi="Arial" w:cs="Arial"/>
          <w:b/>
          <w:bCs/>
          <w:color w:val="69AB00"/>
          <w:sz w:val="12"/>
          <w:szCs w:val="12"/>
          <w:shd w:val="clear" w:color="auto" w:fill="FFFFFF"/>
          <w:lang w:eastAsia="ru-RU"/>
        </w:rPr>
        <w:t>27.02.2020</w:t>
      </w:r>
      <w:proofErr w:type="gramStart"/>
      <w:r w:rsidRPr="0006066D">
        <w:rPr>
          <w:rFonts w:ascii="Arial" w:eastAsia="Times New Roman" w:hAnsi="Arial" w:cs="Arial"/>
          <w:b/>
          <w:bCs/>
          <w:color w:val="000000"/>
          <w:sz w:val="12"/>
          <w:szCs w:val="12"/>
          <w:shd w:val="clear" w:color="auto" w:fill="FFFFFF"/>
          <w:lang w:eastAsia="ru-RU"/>
        </w:rPr>
        <w:t>П</w:t>
      </w:r>
      <w:proofErr w:type="gramEnd"/>
      <w:r w:rsidRPr="0006066D">
        <w:rPr>
          <w:rFonts w:ascii="Arial" w:eastAsia="Times New Roman" w:hAnsi="Arial" w:cs="Arial"/>
          <w:b/>
          <w:bCs/>
          <w:color w:val="000000"/>
          <w:sz w:val="12"/>
          <w:szCs w:val="12"/>
          <w:shd w:val="clear" w:color="auto" w:fill="FFFFFF"/>
          <w:lang w:eastAsia="ru-RU"/>
        </w:rPr>
        <w:t>о результатам принятых прокурорами городов и районов мер устранено свыше 2 тыс. пробелов правового регулирования</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Прокуратурой Томской области обобщены результаты использования прокурорами городов и районов полномочий в целях обеспечения потребностей в правовом регулировании общественных отношений.</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В 2019 году с указанной целью прокуроры направили свыше двухсот предложений в планы нормотворческой работы органов местного самоуправления, 1,5 тысячи информационных писем и представлений, более 400 инициативно разработанных проектов.</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В результате приняты нормативные правовые акты по широкому спектру вопросов местного значения, включая реализацию прав граждан и противодействие коррупции.</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К примеру, по предложению прокурора </w:t>
      </w:r>
      <w:proofErr w:type="spellStart"/>
      <w:r w:rsidRPr="0006066D">
        <w:rPr>
          <w:rFonts w:ascii="Arial" w:eastAsia="Times New Roman" w:hAnsi="Arial" w:cs="Arial"/>
          <w:color w:val="000000"/>
          <w:sz w:val="14"/>
          <w:szCs w:val="14"/>
          <w:lang w:eastAsia="ru-RU"/>
        </w:rPr>
        <w:t>Парабельского</w:t>
      </w:r>
      <w:proofErr w:type="spellEnd"/>
      <w:r w:rsidRPr="0006066D">
        <w:rPr>
          <w:rFonts w:ascii="Arial" w:eastAsia="Times New Roman" w:hAnsi="Arial" w:cs="Arial"/>
          <w:color w:val="000000"/>
          <w:sz w:val="14"/>
          <w:szCs w:val="14"/>
          <w:lang w:eastAsia="ru-RU"/>
        </w:rPr>
        <w:t xml:space="preserve"> района местными администрациями установлена процедура информирования граждан о порядке строительства на земельных участках, предназначенных для ведения личного подсобного хозяйства, садоводства, огородничества.</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На основании проектов, разработанных прокурором </w:t>
      </w:r>
      <w:proofErr w:type="gramStart"/>
      <w:r w:rsidRPr="0006066D">
        <w:rPr>
          <w:rFonts w:ascii="Arial" w:eastAsia="Times New Roman" w:hAnsi="Arial" w:cs="Arial"/>
          <w:color w:val="000000"/>
          <w:sz w:val="14"/>
          <w:szCs w:val="14"/>
          <w:lang w:eastAsia="ru-RU"/>
        </w:rPr>
        <w:t>г</w:t>
      </w:r>
      <w:proofErr w:type="gramEnd"/>
      <w:r w:rsidRPr="0006066D">
        <w:rPr>
          <w:rFonts w:ascii="Arial" w:eastAsia="Times New Roman" w:hAnsi="Arial" w:cs="Arial"/>
          <w:color w:val="000000"/>
          <w:sz w:val="14"/>
          <w:szCs w:val="14"/>
          <w:lang w:eastAsia="ru-RU"/>
        </w:rPr>
        <w:t xml:space="preserve">. Стрежевого и </w:t>
      </w:r>
      <w:proofErr w:type="spellStart"/>
      <w:r w:rsidRPr="0006066D">
        <w:rPr>
          <w:rFonts w:ascii="Arial" w:eastAsia="Times New Roman" w:hAnsi="Arial" w:cs="Arial"/>
          <w:color w:val="000000"/>
          <w:sz w:val="14"/>
          <w:szCs w:val="14"/>
          <w:lang w:eastAsia="ru-RU"/>
        </w:rPr>
        <w:t>Колпашевским</w:t>
      </w:r>
      <w:proofErr w:type="spellEnd"/>
      <w:r w:rsidRPr="0006066D">
        <w:rPr>
          <w:rFonts w:ascii="Arial" w:eastAsia="Times New Roman" w:hAnsi="Arial" w:cs="Arial"/>
          <w:color w:val="000000"/>
          <w:sz w:val="14"/>
          <w:szCs w:val="14"/>
          <w:lang w:eastAsia="ru-RU"/>
        </w:rPr>
        <w:t xml:space="preserve"> городским прокурором, положения о контрольно-счётных органах дополнены нормой о невозможности назначения на должность председателя, заместителя председателя или аудиторов таких органов лиц, состоящих в близком родстве и свойстве с должностными лицами муниципальных и правоохранительных органов.</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Посредством направления проектов модельных правовых актов прокуроры добились совершенствования правового регулирования по вопросам землепользования (</w:t>
      </w:r>
      <w:proofErr w:type="spellStart"/>
      <w:r w:rsidRPr="0006066D">
        <w:rPr>
          <w:rFonts w:ascii="Arial" w:eastAsia="Times New Roman" w:hAnsi="Arial" w:cs="Arial"/>
          <w:color w:val="000000"/>
          <w:sz w:val="14"/>
          <w:szCs w:val="14"/>
          <w:lang w:eastAsia="ru-RU"/>
        </w:rPr>
        <w:t>Асиновский</w:t>
      </w:r>
      <w:proofErr w:type="spellEnd"/>
      <w:r w:rsidRPr="0006066D">
        <w:rPr>
          <w:rFonts w:ascii="Arial" w:eastAsia="Times New Roman" w:hAnsi="Arial" w:cs="Arial"/>
          <w:color w:val="000000"/>
          <w:sz w:val="14"/>
          <w:szCs w:val="14"/>
          <w:lang w:eastAsia="ru-RU"/>
        </w:rPr>
        <w:t xml:space="preserve"> район), осуществления муниципального контроля (</w:t>
      </w:r>
      <w:proofErr w:type="spellStart"/>
      <w:r w:rsidRPr="0006066D">
        <w:rPr>
          <w:rFonts w:ascii="Arial" w:eastAsia="Times New Roman" w:hAnsi="Arial" w:cs="Arial"/>
          <w:color w:val="000000"/>
          <w:sz w:val="14"/>
          <w:szCs w:val="14"/>
          <w:lang w:eastAsia="ru-RU"/>
        </w:rPr>
        <w:t>Бакчарский</w:t>
      </w:r>
      <w:proofErr w:type="spellEnd"/>
      <w:r w:rsidRPr="0006066D">
        <w:rPr>
          <w:rFonts w:ascii="Arial" w:eastAsia="Times New Roman" w:hAnsi="Arial" w:cs="Arial"/>
          <w:color w:val="000000"/>
          <w:sz w:val="14"/>
          <w:szCs w:val="14"/>
          <w:lang w:eastAsia="ru-RU"/>
        </w:rPr>
        <w:t xml:space="preserve"> и </w:t>
      </w:r>
      <w:proofErr w:type="spellStart"/>
      <w:r w:rsidRPr="0006066D">
        <w:rPr>
          <w:rFonts w:ascii="Arial" w:eastAsia="Times New Roman" w:hAnsi="Arial" w:cs="Arial"/>
          <w:color w:val="000000"/>
          <w:sz w:val="14"/>
          <w:szCs w:val="14"/>
          <w:lang w:eastAsia="ru-RU"/>
        </w:rPr>
        <w:t>Кривошеинский</w:t>
      </w:r>
      <w:proofErr w:type="spellEnd"/>
      <w:r w:rsidRPr="0006066D">
        <w:rPr>
          <w:rFonts w:ascii="Arial" w:eastAsia="Times New Roman" w:hAnsi="Arial" w:cs="Arial"/>
          <w:color w:val="000000"/>
          <w:sz w:val="14"/>
          <w:szCs w:val="14"/>
          <w:lang w:eastAsia="ru-RU"/>
        </w:rPr>
        <w:t xml:space="preserve"> районы), оказания поддержки предпринимателям (</w:t>
      </w:r>
      <w:proofErr w:type="spellStart"/>
      <w:r w:rsidRPr="0006066D">
        <w:rPr>
          <w:rFonts w:ascii="Arial" w:eastAsia="Times New Roman" w:hAnsi="Arial" w:cs="Arial"/>
          <w:color w:val="000000"/>
          <w:sz w:val="14"/>
          <w:szCs w:val="14"/>
          <w:lang w:eastAsia="ru-RU"/>
        </w:rPr>
        <w:t>Молчановский</w:t>
      </w:r>
      <w:proofErr w:type="spellEnd"/>
      <w:r w:rsidRPr="0006066D">
        <w:rPr>
          <w:rFonts w:ascii="Arial" w:eastAsia="Times New Roman" w:hAnsi="Arial" w:cs="Arial"/>
          <w:color w:val="000000"/>
          <w:sz w:val="14"/>
          <w:szCs w:val="14"/>
          <w:lang w:eastAsia="ru-RU"/>
        </w:rPr>
        <w:t xml:space="preserve"> и </w:t>
      </w:r>
      <w:proofErr w:type="spellStart"/>
      <w:r w:rsidRPr="0006066D">
        <w:rPr>
          <w:rFonts w:ascii="Arial" w:eastAsia="Times New Roman" w:hAnsi="Arial" w:cs="Arial"/>
          <w:color w:val="000000"/>
          <w:sz w:val="14"/>
          <w:szCs w:val="14"/>
          <w:lang w:eastAsia="ru-RU"/>
        </w:rPr>
        <w:t>Верхнекетский</w:t>
      </w:r>
      <w:proofErr w:type="spellEnd"/>
      <w:r w:rsidRPr="0006066D">
        <w:rPr>
          <w:rFonts w:ascii="Arial" w:eastAsia="Times New Roman" w:hAnsi="Arial" w:cs="Arial"/>
          <w:color w:val="000000"/>
          <w:sz w:val="14"/>
          <w:szCs w:val="14"/>
          <w:lang w:eastAsia="ru-RU"/>
        </w:rPr>
        <w:t xml:space="preserve"> районы), обращения с твёрдыми коммунальными отходами (Томская межрайонная природоохранная прокуратура).</w:t>
      </w:r>
    </w:p>
    <w:p w:rsid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Всего в 2019 году по итогам использования предоставленных прокурорам полномочий на муниципальном уровне  приняты 2,1 тыс. нормативных правовых актов.</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p>
    <w:p w:rsidR="0006066D" w:rsidRPr="0006066D" w:rsidRDefault="0006066D" w:rsidP="0006066D">
      <w:pPr>
        <w:spacing w:line="240" w:lineRule="auto"/>
        <w:ind w:left="0" w:firstLine="0"/>
        <w:rPr>
          <w:rFonts w:ascii="Times New Roman" w:eastAsia="Times New Roman" w:hAnsi="Times New Roman" w:cs="Times New Roman"/>
          <w:sz w:val="24"/>
          <w:szCs w:val="24"/>
          <w:lang w:eastAsia="ru-RU"/>
        </w:rPr>
      </w:pPr>
      <w:r w:rsidRPr="0006066D">
        <w:rPr>
          <w:rFonts w:ascii="Arial" w:eastAsia="Times New Roman" w:hAnsi="Arial" w:cs="Arial"/>
          <w:b/>
          <w:bCs/>
          <w:color w:val="69AB00"/>
          <w:sz w:val="12"/>
          <w:szCs w:val="12"/>
          <w:shd w:val="clear" w:color="auto" w:fill="FFFFFF"/>
          <w:lang w:eastAsia="ru-RU"/>
        </w:rPr>
        <w:t>27.02.2020</w:t>
      </w:r>
      <w:r w:rsidRPr="0006066D">
        <w:rPr>
          <w:rFonts w:ascii="Arial" w:eastAsia="Times New Roman" w:hAnsi="Arial" w:cs="Arial"/>
          <w:b/>
          <w:bCs/>
          <w:color w:val="000000"/>
          <w:sz w:val="12"/>
          <w:szCs w:val="12"/>
          <w:shd w:val="clear" w:color="auto" w:fill="FFFFFF"/>
          <w:lang w:eastAsia="ru-RU"/>
        </w:rPr>
        <w:t xml:space="preserve">Прокуратура </w:t>
      </w:r>
      <w:proofErr w:type="spellStart"/>
      <w:r w:rsidRPr="0006066D">
        <w:rPr>
          <w:rFonts w:ascii="Arial" w:eastAsia="Times New Roman" w:hAnsi="Arial" w:cs="Arial"/>
          <w:b/>
          <w:bCs/>
          <w:color w:val="000000"/>
          <w:sz w:val="12"/>
          <w:szCs w:val="12"/>
          <w:shd w:val="clear" w:color="auto" w:fill="FFFFFF"/>
          <w:lang w:eastAsia="ru-RU"/>
        </w:rPr>
        <w:t>Бакчарского</w:t>
      </w:r>
      <w:proofErr w:type="spellEnd"/>
      <w:r w:rsidRPr="0006066D">
        <w:rPr>
          <w:rFonts w:ascii="Arial" w:eastAsia="Times New Roman" w:hAnsi="Arial" w:cs="Arial"/>
          <w:b/>
          <w:bCs/>
          <w:color w:val="000000"/>
          <w:sz w:val="12"/>
          <w:szCs w:val="12"/>
          <w:shd w:val="clear" w:color="auto" w:fill="FFFFFF"/>
          <w:lang w:eastAsia="ru-RU"/>
        </w:rPr>
        <w:t xml:space="preserve"> района проверила исполнение законодательства при организации деятельности пунктов приёма и отгрузки древесины</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Прокуратура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провела проверку исполнения законодательства при организации деятельности пунктов приёма и отгрузки древесины.</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 xml:space="preserve">Установлено, что в д. </w:t>
      </w:r>
      <w:proofErr w:type="spellStart"/>
      <w:r w:rsidRPr="0006066D">
        <w:rPr>
          <w:rFonts w:ascii="Arial" w:eastAsia="Times New Roman" w:hAnsi="Arial" w:cs="Arial"/>
          <w:color w:val="000000"/>
          <w:sz w:val="14"/>
          <w:szCs w:val="14"/>
          <w:lang w:eastAsia="ru-RU"/>
        </w:rPr>
        <w:t>Вавиловка</w:t>
      </w:r>
      <w:proofErr w:type="spellEnd"/>
      <w:r w:rsidRPr="0006066D">
        <w:rPr>
          <w:rFonts w:ascii="Arial" w:eastAsia="Times New Roman" w:hAnsi="Arial" w:cs="Arial"/>
          <w:color w:val="000000"/>
          <w:sz w:val="14"/>
          <w:szCs w:val="14"/>
          <w:lang w:eastAsia="ru-RU"/>
        </w:rPr>
        <w:t xml:space="preserve"> </w:t>
      </w:r>
      <w:proofErr w:type="spellStart"/>
      <w:r w:rsidRPr="0006066D">
        <w:rPr>
          <w:rFonts w:ascii="Arial" w:eastAsia="Times New Roman" w:hAnsi="Arial" w:cs="Arial"/>
          <w:color w:val="000000"/>
          <w:sz w:val="14"/>
          <w:szCs w:val="14"/>
          <w:lang w:eastAsia="ru-RU"/>
        </w:rPr>
        <w:t>Бакчарского</w:t>
      </w:r>
      <w:proofErr w:type="spellEnd"/>
      <w:r w:rsidRPr="0006066D">
        <w:rPr>
          <w:rFonts w:ascii="Arial" w:eastAsia="Times New Roman" w:hAnsi="Arial" w:cs="Arial"/>
          <w:color w:val="000000"/>
          <w:sz w:val="14"/>
          <w:szCs w:val="14"/>
          <w:lang w:eastAsia="ru-RU"/>
        </w:rPr>
        <w:t xml:space="preserve"> района подобную деятельность осуществляет ООО «</w:t>
      </w:r>
      <w:proofErr w:type="spellStart"/>
      <w:r w:rsidRPr="0006066D">
        <w:rPr>
          <w:rFonts w:ascii="Arial" w:eastAsia="Times New Roman" w:hAnsi="Arial" w:cs="Arial"/>
          <w:color w:val="000000"/>
          <w:sz w:val="14"/>
          <w:szCs w:val="14"/>
          <w:lang w:eastAsia="ru-RU"/>
        </w:rPr>
        <w:t>Либер-Экс</w:t>
      </w:r>
      <w:proofErr w:type="spellEnd"/>
      <w:r w:rsidRPr="0006066D">
        <w:rPr>
          <w:rFonts w:ascii="Arial" w:eastAsia="Times New Roman" w:hAnsi="Arial" w:cs="Arial"/>
          <w:color w:val="000000"/>
          <w:sz w:val="14"/>
          <w:szCs w:val="14"/>
          <w:lang w:eastAsia="ru-RU"/>
        </w:rPr>
        <w:t>».</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При этом обществом пункт приёма и отгрузки древесины на регистрационный учёт в Департаменте лесного хозяйства Томской области не поставлен. Земельный участок занят самовольно. Кроме того, расположенные на территории пункта здания и сооружения используются для круглосуточного пребывания граждан в отсутствие пожарной сигнализации, эксплуатируется неисправное газовое оборудование.</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По итогам проверки прокурор района Андрей Истомин внёс руководителю общества представление об устранении нарушений закона, а также возбудил в отношен</w:t>
      </w:r>
      <w:proofErr w:type="gramStart"/>
      <w:r w:rsidRPr="0006066D">
        <w:rPr>
          <w:rFonts w:ascii="Arial" w:eastAsia="Times New Roman" w:hAnsi="Arial" w:cs="Arial"/>
          <w:color w:val="000000"/>
          <w:sz w:val="14"/>
          <w:szCs w:val="14"/>
          <w:lang w:eastAsia="ru-RU"/>
        </w:rPr>
        <w:t>ии ООО</w:t>
      </w:r>
      <w:proofErr w:type="gramEnd"/>
      <w:r w:rsidRPr="0006066D">
        <w:rPr>
          <w:rFonts w:ascii="Arial" w:eastAsia="Times New Roman" w:hAnsi="Arial" w:cs="Arial"/>
          <w:color w:val="000000"/>
          <w:sz w:val="14"/>
          <w:szCs w:val="14"/>
          <w:lang w:eastAsia="ru-RU"/>
        </w:rPr>
        <w:t xml:space="preserve"> «</w:t>
      </w:r>
      <w:proofErr w:type="spellStart"/>
      <w:r w:rsidRPr="0006066D">
        <w:rPr>
          <w:rFonts w:ascii="Arial" w:eastAsia="Times New Roman" w:hAnsi="Arial" w:cs="Arial"/>
          <w:color w:val="000000"/>
          <w:sz w:val="14"/>
          <w:szCs w:val="14"/>
          <w:lang w:eastAsia="ru-RU"/>
        </w:rPr>
        <w:t>Либер-Экс</w:t>
      </w:r>
      <w:proofErr w:type="spellEnd"/>
      <w:r w:rsidRPr="0006066D">
        <w:rPr>
          <w:rFonts w:ascii="Arial" w:eastAsia="Times New Roman" w:hAnsi="Arial" w:cs="Arial"/>
          <w:color w:val="000000"/>
          <w:sz w:val="14"/>
          <w:szCs w:val="14"/>
          <w:lang w:eastAsia="ru-RU"/>
        </w:rPr>
        <w:t>» дела об административных правонарушениях, предусмотренных статьей 7.1  и частью 1 статьи 20.4 Кодекса Российской Федерации об административных правонарушениях (самовольное занятие земельного участка; </w:t>
      </w:r>
      <w:proofErr w:type="gramStart"/>
      <w:r w:rsidRPr="0006066D">
        <w:rPr>
          <w:rFonts w:ascii="Arial" w:eastAsia="Times New Roman" w:hAnsi="Arial" w:cs="Arial"/>
          <w:color w:val="000000"/>
          <w:sz w:val="14"/>
          <w:szCs w:val="14"/>
          <w:lang w:eastAsia="ru-RU"/>
        </w:rPr>
        <w:t>нарушение требований пожарной безопасности), частью 1 статьи 4.7 Кодекса Томской области об административных правонарушениях (неисполнение требований Закона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учёт в исполнительном органе государственной власти Томской области в области лесных отношений).</w:t>
      </w:r>
      <w:proofErr w:type="gramEnd"/>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Помимо этого прокуратурой выявлены нарушения законодательства о пожарной безопасности при организации деятельности пунктов приёма и отгрузки древесин</w:t>
      </w:r>
      <w:proofErr w:type="gramStart"/>
      <w:r w:rsidRPr="0006066D">
        <w:rPr>
          <w:rFonts w:ascii="Arial" w:eastAsia="Times New Roman" w:hAnsi="Arial" w:cs="Arial"/>
          <w:color w:val="000000"/>
          <w:sz w:val="14"/>
          <w:szCs w:val="14"/>
          <w:lang w:eastAsia="ru-RU"/>
        </w:rPr>
        <w:t>ы  ООО</w:t>
      </w:r>
      <w:proofErr w:type="gramEnd"/>
      <w:r w:rsidRPr="0006066D">
        <w:rPr>
          <w:rFonts w:ascii="Arial" w:eastAsia="Times New Roman" w:hAnsi="Arial" w:cs="Arial"/>
          <w:color w:val="000000"/>
          <w:sz w:val="14"/>
          <w:szCs w:val="14"/>
          <w:lang w:eastAsia="ru-RU"/>
        </w:rPr>
        <w:t xml:space="preserve"> «</w:t>
      </w:r>
      <w:proofErr w:type="spellStart"/>
      <w:r w:rsidRPr="0006066D">
        <w:rPr>
          <w:rFonts w:ascii="Arial" w:eastAsia="Times New Roman" w:hAnsi="Arial" w:cs="Arial"/>
          <w:color w:val="000000"/>
          <w:sz w:val="14"/>
          <w:szCs w:val="14"/>
          <w:lang w:eastAsia="ru-RU"/>
        </w:rPr>
        <w:t>Бакчар-ЛесПромЭкспорт</w:t>
      </w:r>
      <w:proofErr w:type="spellEnd"/>
      <w:r w:rsidRPr="0006066D">
        <w:rPr>
          <w:rFonts w:ascii="Arial" w:eastAsia="Times New Roman" w:hAnsi="Arial" w:cs="Arial"/>
          <w:color w:val="000000"/>
          <w:sz w:val="14"/>
          <w:szCs w:val="14"/>
          <w:lang w:eastAsia="ru-RU"/>
        </w:rPr>
        <w:t>», ООО «</w:t>
      </w:r>
      <w:proofErr w:type="spellStart"/>
      <w:r w:rsidRPr="0006066D">
        <w:rPr>
          <w:rFonts w:ascii="Arial" w:eastAsia="Times New Roman" w:hAnsi="Arial" w:cs="Arial"/>
          <w:color w:val="000000"/>
          <w:sz w:val="14"/>
          <w:szCs w:val="14"/>
          <w:lang w:eastAsia="ru-RU"/>
        </w:rPr>
        <w:t>Бакчарская</w:t>
      </w:r>
      <w:proofErr w:type="spellEnd"/>
      <w:r w:rsidRPr="0006066D">
        <w:rPr>
          <w:rFonts w:ascii="Arial" w:eastAsia="Times New Roman" w:hAnsi="Arial" w:cs="Arial"/>
          <w:color w:val="000000"/>
          <w:sz w:val="14"/>
          <w:szCs w:val="14"/>
          <w:lang w:eastAsia="ru-RU"/>
        </w:rPr>
        <w:t xml:space="preserve"> лесопромышленная компания».</w:t>
      </w:r>
    </w:p>
    <w:p w:rsidR="0006066D" w:rsidRPr="0006066D" w:rsidRDefault="0006066D" w:rsidP="0006066D">
      <w:pPr>
        <w:shd w:val="clear" w:color="auto" w:fill="FFFFFF"/>
        <w:spacing w:after="116" w:line="193" w:lineRule="atLeast"/>
        <w:ind w:left="0" w:firstLine="0"/>
        <w:rPr>
          <w:rFonts w:ascii="Arial" w:eastAsia="Times New Roman" w:hAnsi="Arial" w:cs="Arial"/>
          <w:color w:val="000000"/>
          <w:sz w:val="14"/>
          <w:szCs w:val="14"/>
          <w:lang w:eastAsia="ru-RU"/>
        </w:rPr>
      </w:pPr>
      <w:r w:rsidRPr="0006066D">
        <w:rPr>
          <w:rFonts w:ascii="Arial" w:eastAsia="Times New Roman" w:hAnsi="Arial" w:cs="Arial"/>
          <w:color w:val="000000"/>
          <w:sz w:val="14"/>
          <w:szCs w:val="14"/>
          <w:lang w:eastAsia="ru-RU"/>
        </w:rPr>
        <w:t>Внесённые по итогам проверки документы прокурорского реагирования находятся на рассмотрении.</w:t>
      </w:r>
    </w:p>
    <w:p w:rsidR="00D023A9" w:rsidRPr="0006066D" w:rsidRDefault="00D023A9" w:rsidP="0006066D"/>
    <w:sectPr w:rsidR="00D023A9" w:rsidRPr="0006066D" w:rsidSect="00D02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06066D"/>
    <w:rsid w:val="00004C04"/>
    <w:rsid w:val="0006066D"/>
    <w:rsid w:val="001275FA"/>
    <w:rsid w:val="00153906"/>
    <w:rsid w:val="00246CC1"/>
    <w:rsid w:val="00255F70"/>
    <w:rsid w:val="00315657"/>
    <w:rsid w:val="006F3343"/>
    <w:rsid w:val="007957AC"/>
    <w:rsid w:val="00AC22DB"/>
    <w:rsid w:val="00C2357C"/>
    <w:rsid w:val="00D023A9"/>
    <w:rsid w:val="00D1583C"/>
    <w:rsid w:val="00E70BA5"/>
    <w:rsid w:val="00F1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10" w:lineRule="exact"/>
        <w:ind w:left="19278" w:hanging="96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4">
    <w:name w:val="heading 4"/>
    <w:basedOn w:val="a"/>
    <w:link w:val="40"/>
    <w:uiPriority w:val="9"/>
    <w:qFormat/>
    <w:rsid w:val="006F33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06066D"/>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614666">
      <w:bodyDiv w:val="1"/>
      <w:marLeft w:val="0"/>
      <w:marRight w:val="0"/>
      <w:marTop w:val="0"/>
      <w:marBottom w:val="0"/>
      <w:divBdr>
        <w:top w:val="none" w:sz="0" w:space="0" w:color="auto"/>
        <w:left w:val="none" w:sz="0" w:space="0" w:color="auto"/>
        <w:bottom w:val="none" w:sz="0" w:space="0" w:color="auto"/>
        <w:right w:val="none" w:sz="0" w:space="0" w:color="auto"/>
      </w:divBdr>
      <w:divsChild>
        <w:div w:id="1590043163">
          <w:marLeft w:val="0"/>
          <w:marRight w:val="0"/>
          <w:marTop w:val="97"/>
          <w:marBottom w:val="48"/>
          <w:divBdr>
            <w:top w:val="none" w:sz="0" w:space="0" w:color="auto"/>
            <w:left w:val="none" w:sz="0" w:space="0" w:color="auto"/>
            <w:bottom w:val="none" w:sz="0" w:space="0" w:color="auto"/>
            <w:right w:val="none" w:sz="0" w:space="0" w:color="auto"/>
          </w:divBdr>
        </w:div>
      </w:divsChild>
    </w:div>
    <w:div w:id="410857154">
      <w:bodyDiv w:val="1"/>
      <w:marLeft w:val="0"/>
      <w:marRight w:val="0"/>
      <w:marTop w:val="0"/>
      <w:marBottom w:val="0"/>
      <w:divBdr>
        <w:top w:val="none" w:sz="0" w:space="0" w:color="auto"/>
        <w:left w:val="none" w:sz="0" w:space="0" w:color="auto"/>
        <w:bottom w:val="none" w:sz="0" w:space="0" w:color="auto"/>
        <w:right w:val="none" w:sz="0" w:space="0" w:color="auto"/>
      </w:divBdr>
      <w:divsChild>
        <w:div w:id="65609731">
          <w:marLeft w:val="0"/>
          <w:marRight w:val="0"/>
          <w:marTop w:val="97"/>
          <w:marBottom w:val="48"/>
          <w:divBdr>
            <w:top w:val="none" w:sz="0" w:space="0" w:color="auto"/>
            <w:left w:val="none" w:sz="0" w:space="0" w:color="auto"/>
            <w:bottom w:val="none" w:sz="0" w:space="0" w:color="auto"/>
            <w:right w:val="none" w:sz="0" w:space="0" w:color="auto"/>
          </w:divBdr>
        </w:div>
      </w:divsChild>
    </w:div>
    <w:div w:id="814416383">
      <w:bodyDiv w:val="1"/>
      <w:marLeft w:val="0"/>
      <w:marRight w:val="0"/>
      <w:marTop w:val="0"/>
      <w:marBottom w:val="0"/>
      <w:divBdr>
        <w:top w:val="none" w:sz="0" w:space="0" w:color="auto"/>
        <w:left w:val="none" w:sz="0" w:space="0" w:color="auto"/>
        <w:bottom w:val="none" w:sz="0" w:space="0" w:color="auto"/>
        <w:right w:val="none" w:sz="0" w:space="0" w:color="auto"/>
      </w:divBdr>
      <w:divsChild>
        <w:div w:id="355155733">
          <w:marLeft w:val="0"/>
          <w:marRight w:val="0"/>
          <w:marTop w:val="97"/>
          <w:marBottom w:val="48"/>
          <w:divBdr>
            <w:top w:val="none" w:sz="0" w:space="0" w:color="auto"/>
            <w:left w:val="none" w:sz="0" w:space="0" w:color="auto"/>
            <w:bottom w:val="none" w:sz="0" w:space="0" w:color="auto"/>
            <w:right w:val="none" w:sz="0" w:space="0" w:color="auto"/>
          </w:divBdr>
        </w:div>
      </w:divsChild>
    </w:div>
    <w:div w:id="1096100362">
      <w:bodyDiv w:val="1"/>
      <w:marLeft w:val="0"/>
      <w:marRight w:val="0"/>
      <w:marTop w:val="0"/>
      <w:marBottom w:val="0"/>
      <w:divBdr>
        <w:top w:val="none" w:sz="0" w:space="0" w:color="auto"/>
        <w:left w:val="none" w:sz="0" w:space="0" w:color="auto"/>
        <w:bottom w:val="none" w:sz="0" w:space="0" w:color="auto"/>
        <w:right w:val="none" w:sz="0" w:space="0" w:color="auto"/>
      </w:divBdr>
      <w:divsChild>
        <w:div w:id="1770849799">
          <w:marLeft w:val="0"/>
          <w:marRight w:val="0"/>
          <w:marTop w:val="97"/>
          <w:marBottom w:val="48"/>
          <w:divBdr>
            <w:top w:val="none" w:sz="0" w:space="0" w:color="auto"/>
            <w:left w:val="none" w:sz="0" w:space="0" w:color="auto"/>
            <w:bottom w:val="none" w:sz="0" w:space="0" w:color="auto"/>
            <w:right w:val="none" w:sz="0" w:space="0" w:color="auto"/>
          </w:divBdr>
        </w:div>
      </w:divsChild>
    </w:div>
    <w:div w:id="1124077588">
      <w:bodyDiv w:val="1"/>
      <w:marLeft w:val="0"/>
      <w:marRight w:val="0"/>
      <w:marTop w:val="0"/>
      <w:marBottom w:val="0"/>
      <w:divBdr>
        <w:top w:val="none" w:sz="0" w:space="0" w:color="auto"/>
        <w:left w:val="none" w:sz="0" w:space="0" w:color="auto"/>
        <w:bottom w:val="none" w:sz="0" w:space="0" w:color="auto"/>
        <w:right w:val="none" w:sz="0" w:space="0" w:color="auto"/>
      </w:divBdr>
      <w:divsChild>
        <w:div w:id="230821931">
          <w:marLeft w:val="0"/>
          <w:marRight w:val="0"/>
          <w:marTop w:val="97"/>
          <w:marBottom w:val="48"/>
          <w:divBdr>
            <w:top w:val="none" w:sz="0" w:space="0" w:color="auto"/>
            <w:left w:val="none" w:sz="0" w:space="0" w:color="auto"/>
            <w:bottom w:val="none" w:sz="0" w:space="0" w:color="auto"/>
            <w:right w:val="none" w:sz="0" w:space="0" w:color="auto"/>
          </w:divBdr>
        </w:div>
      </w:divsChild>
    </w:div>
    <w:div w:id="1338458840">
      <w:bodyDiv w:val="1"/>
      <w:marLeft w:val="0"/>
      <w:marRight w:val="0"/>
      <w:marTop w:val="0"/>
      <w:marBottom w:val="0"/>
      <w:divBdr>
        <w:top w:val="none" w:sz="0" w:space="0" w:color="auto"/>
        <w:left w:val="none" w:sz="0" w:space="0" w:color="auto"/>
        <w:bottom w:val="none" w:sz="0" w:space="0" w:color="auto"/>
        <w:right w:val="none" w:sz="0" w:space="0" w:color="auto"/>
      </w:divBdr>
      <w:divsChild>
        <w:div w:id="474641668">
          <w:marLeft w:val="0"/>
          <w:marRight w:val="0"/>
          <w:marTop w:val="97"/>
          <w:marBottom w:val="48"/>
          <w:divBdr>
            <w:top w:val="none" w:sz="0" w:space="0" w:color="auto"/>
            <w:left w:val="none" w:sz="0" w:space="0" w:color="auto"/>
            <w:bottom w:val="none" w:sz="0" w:space="0" w:color="auto"/>
            <w:right w:val="none" w:sz="0" w:space="0" w:color="auto"/>
          </w:divBdr>
        </w:div>
      </w:divsChild>
    </w:div>
    <w:div w:id="1349328470">
      <w:bodyDiv w:val="1"/>
      <w:marLeft w:val="0"/>
      <w:marRight w:val="0"/>
      <w:marTop w:val="0"/>
      <w:marBottom w:val="0"/>
      <w:divBdr>
        <w:top w:val="none" w:sz="0" w:space="0" w:color="auto"/>
        <w:left w:val="none" w:sz="0" w:space="0" w:color="auto"/>
        <w:bottom w:val="none" w:sz="0" w:space="0" w:color="auto"/>
        <w:right w:val="none" w:sz="0" w:space="0" w:color="auto"/>
      </w:divBdr>
      <w:divsChild>
        <w:div w:id="1471022973">
          <w:marLeft w:val="0"/>
          <w:marRight w:val="0"/>
          <w:marTop w:val="97"/>
          <w:marBottom w:val="48"/>
          <w:divBdr>
            <w:top w:val="none" w:sz="0" w:space="0" w:color="auto"/>
            <w:left w:val="none" w:sz="0" w:space="0" w:color="auto"/>
            <w:bottom w:val="none" w:sz="0" w:space="0" w:color="auto"/>
            <w:right w:val="none" w:sz="0" w:space="0" w:color="auto"/>
          </w:divBdr>
        </w:div>
      </w:divsChild>
    </w:div>
    <w:div w:id="1672024965">
      <w:bodyDiv w:val="1"/>
      <w:marLeft w:val="0"/>
      <w:marRight w:val="0"/>
      <w:marTop w:val="0"/>
      <w:marBottom w:val="0"/>
      <w:divBdr>
        <w:top w:val="none" w:sz="0" w:space="0" w:color="auto"/>
        <w:left w:val="none" w:sz="0" w:space="0" w:color="auto"/>
        <w:bottom w:val="none" w:sz="0" w:space="0" w:color="auto"/>
        <w:right w:val="none" w:sz="0" w:space="0" w:color="auto"/>
      </w:divBdr>
      <w:divsChild>
        <w:div w:id="1155990157">
          <w:marLeft w:val="0"/>
          <w:marRight w:val="0"/>
          <w:marTop w:val="97"/>
          <w:marBottom w:val="48"/>
          <w:divBdr>
            <w:top w:val="none" w:sz="0" w:space="0" w:color="auto"/>
            <w:left w:val="none" w:sz="0" w:space="0" w:color="auto"/>
            <w:bottom w:val="none" w:sz="0" w:space="0" w:color="auto"/>
            <w:right w:val="none" w:sz="0" w:space="0" w:color="auto"/>
          </w:divBdr>
        </w:div>
      </w:divsChild>
    </w:div>
    <w:div w:id="1940794372">
      <w:bodyDiv w:val="1"/>
      <w:marLeft w:val="0"/>
      <w:marRight w:val="0"/>
      <w:marTop w:val="0"/>
      <w:marBottom w:val="0"/>
      <w:divBdr>
        <w:top w:val="none" w:sz="0" w:space="0" w:color="auto"/>
        <w:left w:val="none" w:sz="0" w:space="0" w:color="auto"/>
        <w:bottom w:val="none" w:sz="0" w:space="0" w:color="auto"/>
        <w:right w:val="none" w:sz="0" w:space="0" w:color="auto"/>
      </w:divBdr>
      <w:divsChild>
        <w:div w:id="61955685">
          <w:marLeft w:val="0"/>
          <w:marRight w:val="0"/>
          <w:marTop w:val="97"/>
          <w:marBottom w:val="48"/>
          <w:divBdr>
            <w:top w:val="none" w:sz="0" w:space="0" w:color="auto"/>
            <w:left w:val="none" w:sz="0" w:space="0" w:color="auto"/>
            <w:bottom w:val="none" w:sz="0" w:space="0" w:color="auto"/>
            <w:right w:val="none" w:sz="0" w:space="0" w:color="auto"/>
          </w:divBdr>
        </w:div>
      </w:divsChild>
    </w:div>
    <w:div w:id="1969776884">
      <w:bodyDiv w:val="1"/>
      <w:marLeft w:val="0"/>
      <w:marRight w:val="0"/>
      <w:marTop w:val="0"/>
      <w:marBottom w:val="0"/>
      <w:divBdr>
        <w:top w:val="none" w:sz="0" w:space="0" w:color="auto"/>
        <w:left w:val="none" w:sz="0" w:space="0" w:color="auto"/>
        <w:bottom w:val="none" w:sz="0" w:space="0" w:color="auto"/>
        <w:right w:val="none" w:sz="0" w:space="0" w:color="auto"/>
      </w:divBdr>
      <w:divsChild>
        <w:div w:id="992412879">
          <w:marLeft w:val="0"/>
          <w:marRight w:val="0"/>
          <w:marTop w:val="97"/>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2666</Words>
  <Characters>15198</Characters>
  <Application>Microsoft Office Word</Application>
  <DocSecurity>0</DocSecurity>
  <Lines>126</Lines>
  <Paragraphs>35</Paragraphs>
  <ScaleCrop>false</ScaleCrop>
  <Company>Grizli777</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Десяткова Татьяна</cp:lastModifiedBy>
  <cp:revision>2</cp:revision>
  <dcterms:created xsi:type="dcterms:W3CDTF">2020-06-02T08:27:00Z</dcterms:created>
  <dcterms:modified xsi:type="dcterms:W3CDTF">2020-06-02T08:27:00Z</dcterms:modified>
</cp:coreProperties>
</file>